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7E5B0" w14:textId="77777777" w:rsidR="005C4004" w:rsidRPr="00821ECF" w:rsidRDefault="00553E1C" w:rsidP="005C4004">
      <w:pPr>
        <w:rPr>
          <w:rFonts w:ascii="Tahoma" w:hAnsi="Tahoma" w:cs="Tahoma"/>
        </w:rPr>
      </w:pPr>
      <w:r w:rsidRPr="00821ECF">
        <w:rPr>
          <w:rFonts w:ascii="Tahoma" w:hAnsi="Tahoma" w:cs="Tahoma"/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4606DBFF" wp14:editId="72BD0F07">
            <wp:simplePos x="0" y="0"/>
            <wp:positionH relativeFrom="column">
              <wp:posOffset>-2540</wp:posOffset>
            </wp:positionH>
            <wp:positionV relativeFrom="paragraph">
              <wp:posOffset>-577215</wp:posOffset>
            </wp:positionV>
            <wp:extent cx="6030595" cy="8328660"/>
            <wp:effectExtent l="0" t="0" r="8255" b="0"/>
            <wp:wrapNone/>
            <wp:docPr id="38" name="Obraz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justynk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8328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4004" w:rsidRPr="00821ECF">
        <w:rPr>
          <w:rFonts w:ascii="Tahoma" w:hAnsi="Tahoma" w:cs="Tahoma"/>
        </w:rPr>
        <w:t xml:space="preserve">      </w:t>
      </w:r>
      <w:r w:rsidR="005C4004" w:rsidRPr="00821ECF">
        <w:rPr>
          <w:rFonts w:ascii="Tahoma" w:hAnsi="Tahoma" w:cs="Tahoma"/>
        </w:rPr>
        <w:tab/>
      </w:r>
      <w:r w:rsidR="005C4004" w:rsidRPr="00821ECF">
        <w:rPr>
          <w:rFonts w:ascii="Tahoma" w:hAnsi="Tahoma" w:cs="Tahoma"/>
        </w:rPr>
        <w:tab/>
      </w:r>
      <w:r w:rsidR="005C4004" w:rsidRPr="00821ECF">
        <w:rPr>
          <w:rFonts w:ascii="Tahoma" w:hAnsi="Tahoma" w:cs="Tahoma"/>
        </w:rPr>
        <w:tab/>
      </w:r>
      <w:r w:rsidR="005C4004" w:rsidRPr="00821ECF">
        <w:rPr>
          <w:rFonts w:ascii="Tahoma" w:hAnsi="Tahoma" w:cs="Tahoma"/>
        </w:rPr>
        <w:tab/>
      </w:r>
      <w:r w:rsidR="005C4004" w:rsidRPr="00821ECF">
        <w:rPr>
          <w:rFonts w:ascii="Tahoma" w:hAnsi="Tahoma" w:cs="Tahoma"/>
        </w:rPr>
        <w:tab/>
      </w:r>
      <w:r w:rsidR="005C4004" w:rsidRPr="00821ECF">
        <w:rPr>
          <w:rFonts w:ascii="Tahoma" w:hAnsi="Tahoma" w:cs="Tahoma"/>
        </w:rPr>
        <w:tab/>
      </w:r>
      <w:r w:rsidR="005C4004" w:rsidRPr="00821ECF">
        <w:rPr>
          <w:rFonts w:ascii="Tahoma" w:hAnsi="Tahoma" w:cs="Tahoma"/>
        </w:rPr>
        <w:tab/>
      </w:r>
    </w:p>
    <w:p w14:paraId="1E6350A1" w14:textId="77777777" w:rsidR="005C4004" w:rsidRPr="00821ECF" w:rsidRDefault="00553E1C" w:rsidP="00553E1C">
      <w:pPr>
        <w:tabs>
          <w:tab w:val="left" w:pos="2136"/>
        </w:tabs>
        <w:rPr>
          <w:rFonts w:ascii="Tahoma" w:hAnsi="Tahoma" w:cs="Tahoma"/>
        </w:rPr>
      </w:pPr>
      <w:r w:rsidRPr="00821ECF">
        <w:rPr>
          <w:rFonts w:ascii="Tahoma" w:hAnsi="Tahoma" w:cs="Tahoma"/>
        </w:rPr>
        <w:tab/>
      </w:r>
    </w:p>
    <w:p w14:paraId="6318F319" w14:textId="77777777" w:rsidR="005C4004" w:rsidRPr="00821ECF" w:rsidRDefault="005C4004" w:rsidP="005C4004">
      <w:pPr>
        <w:rPr>
          <w:rFonts w:ascii="Tahoma" w:hAnsi="Tahoma" w:cs="Tahoma"/>
        </w:rPr>
      </w:pPr>
    </w:p>
    <w:p w14:paraId="4F32F247" w14:textId="77777777" w:rsidR="005C4004" w:rsidRPr="00821ECF" w:rsidRDefault="005C4004" w:rsidP="005C4004">
      <w:pPr>
        <w:rPr>
          <w:rFonts w:ascii="Tahoma" w:hAnsi="Tahoma" w:cs="Tahoma"/>
        </w:rPr>
      </w:pPr>
    </w:p>
    <w:p w14:paraId="708572B8" w14:textId="77777777" w:rsidR="005C4004" w:rsidRPr="00821ECF" w:rsidRDefault="005C4004" w:rsidP="005C4004">
      <w:pPr>
        <w:rPr>
          <w:rFonts w:ascii="Tahoma" w:hAnsi="Tahoma" w:cs="Tahoma"/>
        </w:rPr>
      </w:pPr>
    </w:p>
    <w:p w14:paraId="4A8EF062" w14:textId="77777777" w:rsidR="00553E1C" w:rsidRPr="00821ECF" w:rsidRDefault="00553E1C" w:rsidP="005C4004">
      <w:pPr>
        <w:jc w:val="center"/>
        <w:rPr>
          <w:rFonts w:ascii="Tahoma" w:hAnsi="Tahoma" w:cs="Tahoma"/>
          <w:b/>
          <w:caps/>
        </w:rPr>
      </w:pPr>
    </w:p>
    <w:p w14:paraId="68A8BD09" w14:textId="77777777" w:rsidR="00553E1C" w:rsidRPr="00821ECF" w:rsidRDefault="00553E1C" w:rsidP="005C4004">
      <w:pPr>
        <w:jc w:val="center"/>
        <w:rPr>
          <w:rFonts w:ascii="Tahoma" w:hAnsi="Tahoma" w:cs="Tahoma"/>
          <w:b/>
        </w:rPr>
      </w:pPr>
    </w:p>
    <w:p w14:paraId="2C68EF84" w14:textId="77777777" w:rsidR="00105C0E" w:rsidRPr="00821ECF" w:rsidRDefault="00105C0E" w:rsidP="005C4004">
      <w:pPr>
        <w:jc w:val="center"/>
        <w:rPr>
          <w:rFonts w:ascii="Tahoma" w:hAnsi="Tahoma" w:cs="Tahoma"/>
          <w:b/>
        </w:rPr>
      </w:pPr>
    </w:p>
    <w:p w14:paraId="50B96E59" w14:textId="77777777" w:rsidR="005C4004" w:rsidRPr="00821ECF" w:rsidRDefault="005C4004" w:rsidP="005C4004">
      <w:pPr>
        <w:jc w:val="center"/>
        <w:rPr>
          <w:rFonts w:ascii="Tahoma" w:hAnsi="Tahoma" w:cs="Tahoma"/>
          <w:b/>
        </w:rPr>
      </w:pPr>
      <w:r w:rsidRPr="00821ECF">
        <w:rPr>
          <w:rFonts w:ascii="Tahoma" w:hAnsi="Tahoma" w:cs="Tahoma"/>
          <w:b/>
        </w:rPr>
        <w:t xml:space="preserve">SPECYFIKACJA </w:t>
      </w:r>
      <w:r w:rsidR="00105C0E" w:rsidRPr="00821ECF">
        <w:rPr>
          <w:rFonts w:ascii="Tahoma" w:hAnsi="Tahoma" w:cs="Tahoma"/>
          <w:b/>
        </w:rPr>
        <w:t>WARUNKÓW ZAMÓWIENIA</w:t>
      </w:r>
      <w:r w:rsidR="00105C0E" w:rsidRPr="00821ECF">
        <w:rPr>
          <w:rFonts w:ascii="Tahoma" w:hAnsi="Tahoma" w:cs="Tahoma"/>
          <w:b/>
        </w:rPr>
        <w:br/>
        <w:t>(S</w:t>
      </w:r>
      <w:r w:rsidRPr="00821ECF">
        <w:rPr>
          <w:rFonts w:ascii="Tahoma" w:hAnsi="Tahoma" w:cs="Tahoma"/>
          <w:b/>
        </w:rPr>
        <w:t>WZ)</w:t>
      </w:r>
    </w:p>
    <w:p w14:paraId="74CB2C89" w14:textId="77777777" w:rsidR="00DA6BA4" w:rsidRPr="00821ECF" w:rsidRDefault="00DA6BA4" w:rsidP="00DA6BA4">
      <w:pPr>
        <w:keepNext/>
        <w:keepLines/>
        <w:jc w:val="center"/>
        <w:rPr>
          <w:rFonts w:ascii="Tahoma" w:hAnsi="Tahoma" w:cs="Tahoma"/>
        </w:rPr>
      </w:pPr>
    </w:p>
    <w:p w14:paraId="31788CAA" w14:textId="77777777" w:rsidR="00DA6BA4" w:rsidRPr="00821ECF" w:rsidRDefault="00DA6BA4" w:rsidP="00DA6BA4">
      <w:pPr>
        <w:keepNext/>
        <w:keepLines/>
        <w:jc w:val="center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POSTĘPOWANIE PROWADZONE </w:t>
      </w:r>
    </w:p>
    <w:p w14:paraId="78B92A33" w14:textId="77777777" w:rsidR="00DA6BA4" w:rsidRPr="00821ECF" w:rsidRDefault="00DA6BA4" w:rsidP="00DA6BA4">
      <w:pPr>
        <w:keepNext/>
        <w:keepLines/>
        <w:jc w:val="center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W TRYBIE PODSTAWOWYM </w:t>
      </w:r>
    </w:p>
    <w:p w14:paraId="7294DB90" w14:textId="77777777" w:rsidR="00DA6BA4" w:rsidRPr="00821ECF" w:rsidRDefault="00DA6BA4" w:rsidP="00DA6BA4">
      <w:pPr>
        <w:keepNext/>
        <w:keepLines/>
        <w:jc w:val="center"/>
        <w:rPr>
          <w:rFonts w:ascii="Tahoma" w:hAnsi="Tahoma" w:cs="Tahoma"/>
          <w:caps/>
        </w:rPr>
      </w:pPr>
      <w:r w:rsidRPr="00821ECF">
        <w:rPr>
          <w:rFonts w:ascii="Tahoma" w:hAnsi="Tahoma" w:cs="Tahoma"/>
          <w:caps/>
        </w:rPr>
        <w:t>Z możliwością prowadzenia negocjacji</w:t>
      </w:r>
    </w:p>
    <w:p w14:paraId="53B81906" w14:textId="77777777" w:rsidR="00DA6BA4" w:rsidRPr="00821ECF" w:rsidRDefault="00DA6BA4" w:rsidP="00DA6BA4">
      <w:pPr>
        <w:keepNext/>
        <w:keepLines/>
        <w:jc w:val="center"/>
        <w:rPr>
          <w:rFonts w:ascii="Tahoma" w:hAnsi="Tahoma" w:cs="Tahoma"/>
          <w:caps/>
        </w:rPr>
      </w:pPr>
      <w:r w:rsidRPr="00821ECF">
        <w:rPr>
          <w:rFonts w:ascii="Tahoma" w:hAnsi="Tahoma" w:cs="Tahoma"/>
        </w:rPr>
        <w:t>art. 275 pkt 2</w:t>
      </w:r>
      <w:r w:rsidRPr="00821ECF">
        <w:rPr>
          <w:rFonts w:ascii="Tahoma" w:hAnsi="Tahoma" w:cs="Tahoma"/>
          <w:caps/>
        </w:rPr>
        <w:t xml:space="preserve"> </w:t>
      </w:r>
      <w:r w:rsidRPr="00821ECF">
        <w:rPr>
          <w:rFonts w:ascii="Tahoma" w:hAnsi="Tahoma" w:cs="Tahoma"/>
        </w:rPr>
        <w:t xml:space="preserve">ustawy z 11 września 2019 r. </w:t>
      </w:r>
    </w:p>
    <w:p w14:paraId="58A4E2CE" w14:textId="4A283D87" w:rsidR="00DA6BA4" w:rsidRPr="00821ECF" w:rsidRDefault="00DA6BA4" w:rsidP="00DA6BA4">
      <w:pPr>
        <w:keepNext/>
        <w:keepLines/>
        <w:jc w:val="center"/>
        <w:rPr>
          <w:rFonts w:ascii="Tahoma" w:hAnsi="Tahoma" w:cs="Tahoma"/>
        </w:rPr>
      </w:pPr>
      <w:r w:rsidRPr="00821ECF">
        <w:rPr>
          <w:rFonts w:ascii="Tahoma" w:hAnsi="Tahoma" w:cs="Tahoma"/>
        </w:rPr>
        <w:t>– Prawo zamówień publicznych (Dz.U. 20</w:t>
      </w:r>
      <w:r w:rsidR="00435EA5" w:rsidRPr="00821ECF">
        <w:rPr>
          <w:rFonts w:ascii="Tahoma" w:hAnsi="Tahoma" w:cs="Tahoma"/>
        </w:rPr>
        <w:t>2</w:t>
      </w:r>
      <w:r w:rsidR="0025192F" w:rsidRPr="00821ECF">
        <w:rPr>
          <w:rFonts w:ascii="Tahoma" w:hAnsi="Tahoma" w:cs="Tahoma"/>
        </w:rPr>
        <w:t>4</w:t>
      </w:r>
      <w:r w:rsidR="0077656A" w:rsidRPr="00821ECF">
        <w:rPr>
          <w:rFonts w:ascii="Tahoma" w:hAnsi="Tahoma" w:cs="Tahoma"/>
        </w:rPr>
        <w:t xml:space="preserve"> r. poz. 1</w:t>
      </w:r>
      <w:r w:rsidR="0025192F" w:rsidRPr="00821ECF">
        <w:rPr>
          <w:rFonts w:ascii="Tahoma" w:hAnsi="Tahoma" w:cs="Tahoma"/>
        </w:rPr>
        <w:t>320</w:t>
      </w:r>
      <w:r w:rsidR="00C81C74">
        <w:rPr>
          <w:rFonts w:ascii="Tahoma" w:hAnsi="Tahoma" w:cs="Tahoma"/>
        </w:rPr>
        <w:t xml:space="preserve"> ze zm.</w:t>
      </w:r>
      <w:r w:rsidRPr="00821ECF">
        <w:rPr>
          <w:rFonts w:ascii="Tahoma" w:hAnsi="Tahoma" w:cs="Tahoma"/>
        </w:rPr>
        <w:t>)</w:t>
      </w:r>
    </w:p>
    <w:p w14:paraId="489DDAB1" w14:textId="77777777" w:rsidR="00DA6BA4" w:rsidRPr="00821ECF" w:rsidRDefault="00DA6BA4" w:rsidP="00DA6BA4">
      <w:pPr>
        <w:keepNext/>
        <w:keepLines/>
        <w:jc w:val="center"/>
        <w:rPr>
          <w:rFonts w:ascii="Tahoma" w:hAnsi="Tahoma" w:cs="Tahoma"/>
        </w:rPr>
      </w:pPr>
    </w:p>
    <w:p w14:paraId="6ADB9AAE" w14:textId="77777777" w:rsidR="005C4004" w:rsidRPr="00B122BC" w:rsidRDefault="005C4004" w:rsidP="005C4004">
      <w:pPr>
        <w:jc w:val="center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na </w:t>
      </w:r>
      <w:r w:rsidR="00DA6BA4" w:rsidRPr="00B122BC">
        <w:rPr>
          <w:rFonts w:ascii="Tahoma" w:hAnsi="Tahoma" w:cs="Tahoma"/>
        </w:rPr>
        <w:t>roboty budowlane pn.:</w:t>
      </w:r>
    </w:p>
    <w:p w14:paraId="05C9F203" w14:textId="4B256DB6" w:rsidR="00611D02" w:rsidRPr="00B122BC" w:rsidRDefault="00611D02" w:rsidP="0077656A">
      <w:pPr>
        <w:autoSpaceDE w:val="0"/>
        <w:autoSpaceDN w:val="0"/>
        <w:adjustRightInd w:val="0"/>
        <w:jc w:val="center"/>
        <w:rPr>
          <w:rFonts w:ascii="Tahoma" w:hAnsi="Tahoma" w:cs="Tahoma"/>
          <w:b/>
          <w:color w:val="000000"/>
        </w:rPr>
      </w:pPr>
      <w:r w:rsidRPr="00B122BC">
        <w:rPr>
          <w:rFonts w:ascii="Tahoma" w:hAnsi="Tahoma" w:cs="Tahoma"/>
          <w:b/>
          <w:color w:val="000000"/>
        </w:rPr>
        <w:t>„</w:t>
      </w:r>
      <w:r w:rsidR="00FF02A6">
        <w:rPr>
          <w:rFonts w:ascii="Tahoma" w:hAnsi="Tahoma" w:cs="Tahoma"/>
          <w:b/>
        </w:rPr>
        <w:t>Modernizacja oświetlenia na terenie gminy Nieporęt</w:t>
      </w:r>
      <w:r w:rsidR="00631F97" w:rsidRPr="00B122BC">
        <w:rPr>
          <w:rFonts w:ascii="Tahoma" w:eastAsia="Times New Roman" w:hAnsi="Tahoma" w:cs="Tahoma"/>
          <w:b/>
          <w:color w:val="000000"/>
          <w:lang w:eastAsia="ar-SA"/>
        </w:rPr>
        <w:t>”</w:t>
      </w:r>
    </w:p>
    <w:p w14:paraId="2F5606AD" w14:textId="56690EC6" w:rsidR="00105C0E" w:rsidRPr="00B122BC" w:rsidRDefault="00A7661E" w:rsidP="00F30F61">
      <w:pPr>
        <w:tabs>
          <w:tab w:val="left" w:pos="5910"/>
          <w:tab w:val="left" w:pos="6690"/>
        </w:tabs>
        <w:jc w:val="left"/>
        <w:rPr>
          <w:rFonts w:ascii="Tahoma" w:hAnsi="Tahoma" w:cs="Tahoma"/>
          <w:b/>
          <w:color w:val="000000"/>
        </w:rPr>
      </w:pPr>
      <w:r w:rsidRPr="00B122BC">
        <w:rPr>
          <w:rFonts w:ascii="Tahoma" w:hAnsi="Tahoma" w:cs="Tahoma"/>
          <w:b/>
          <w:color w:val="000000"/>
        </w:rPr>
        <w:tab/>
      </w:r>
      <w:r w:rsidR="00F30F61" w:rsidRPr="00B122BC">
        <w:rPr>
          <w:rFonts w:ascii="Tahoma" w:hAnsi="Tahoma" w:cs="Tahoma"/>
          <w:b/>
          <w:color w:val="000000"/>
        </w:rPr>
        <w:tab/>
      </w:r>
    </w:p>
    <w:p w14:paraId="3FF67BAB" w14:textId="3856B60D" w:rsidR="00105C0E" w:rsidRPr="00B122BC" w:rsidRDefault="00105C0E" w:rsidP="00B122BC">
      <w:pPr>
        <w:jc w:val="center"/>
        <w:rPr>
          <w:rFonts w:ascii="Tahoma" w:hAnsi="Tahoma" w:cs="Tahoma"/>
          <w:b/>
          <w:caps/>
        </w:rPr>
      </w:pPr>
      <w:r w:rsidRPr="00B122BC">
        <w:rPr>
          <w:rFonts w:ascii="Tahoma" w:hAnsi="Tahoma" w:cs="Tahoma"/>
          <w:b/>
          <w:color w:val="000000"/>
        </w:rPr>
        <w:t xml:space="preserve">Numer referencyjny: </w:t>
      </w:r>
      <w:r w:rsidRPr="00B122BC">
        <w:rPr>
          <w:rFonts w:ascii="Tahoma" w:hAnsi="Tahoma" w:cs="Tahoma"/>
          <w:b/>
        </w:rPr>
        <w:t>ZF.271</w:t>
      </w:r>
      <w:r w:rsidR="00631F97" w:rsidRPr="00B122BC">
        <w:rPr>
          <w:rFonts w:ascii="Tahoma" w:hAnsi="Tahoma" w:cs="Tahoma"/>
          <w:b/>
        </w:rPr>
        <w:t>.</w:t>
      </w:r>
      <w:r w:rsidR="00401423">
        <w:rPr>
          <w:rFonts w:ascii="Tahoma" w:hAnsi="Tahoma" w:cs="Tahoma"/>
          <w:b/>
        </w:rPr>
        <w:t>1</w:t>
      </w:r>
      <w:r w:rsidR="00FF02A6">
        <w:rPr>
          <w:rFonts w:ascii="Tahoma" w:hAnsi="Tahoma" w:cs="Tahoma"/>
          <w:b/>
        </w:rPr>
        <w:t>9</w:t>
      </w:r>
      <w:r w:rsidR="00B122BC" w:rsidRPr="00B122BC">
        <w:rPr>
          <w:rFonts w:ascii="Tahoma" w:hAnsi="Tahoma" w:cs="Tahoma"/>
          <w:b/>
        </w:rPr>
        <w:t>.2026</w:t>
      </w:r>
    </w:p>
    <w:p w14:paraId="6DF31F5E" w14:textId="77777777" w:rsidR="00105C0E" w:rsidRPr="00821ECF" w:rsidRDefault="00105C0E" w:rsidP="005C4004">
      <w:pPr>
        <w:jc w:val="center"/>
        <w:rPr>
          <w:rFonts w:ascii="Tahoma" w:hAnsi="Tahoma" w:cs="Tahoma"/>
          <w:b/>
          <w:color w:val="000000"/>
        </w:rPr>
      </w:pPr>
    </w:p>
    <w:p w14:paraId="23074798" w14:textId="77777777" w:rsidR="00105C0E" w:rsidRPr="00821ECF" w:rsidRDefault="00105C0E" w:rsidP="005C4004">
      <w:pPr>
        <w:jc w:val="center"/>
        <w:rPr>
          <w:rFonts w:ascii="Tahoma" w:hAnsi="Tahoma" w:cs="Tahoma"/>
          <w:b/>
          <w:color w:val="000000"/>
        </w:rPr>
      </w:pPr>
    </w:p>
    <w:p w14:paraId="6952622A" w14:textId="77777777" w:rsidR="00105C0E" w:rsidRPr="00821ECF" w:rsidRDefault="00105C0E" w:rsidP="00105C0E">
      <w:pPr>
        <w:tabs>
          <w:tab w:val="left" w:pos="8756"/>
        </w:tabs>
        <w:jc w:val="left"/>
        <w:rPr>
          <w:rFonts w:ascii="Tahoma" w:hAnsi="Tahoma" w:cs="Tahoma"/>
          <w:b/>
          <w:color w:val="000000"/>
        </w:rPr>
      </w:pPr>
      <w:r w:rsidRPr="00821ECF">
        <w:rPr>
          <w:rFonts w:ascii="Tahoma" w:hAnsi="Tahoma" w:cs="Tahoma"/>
          <w:b/>
          <w:color w:val="000000"/>
        </w:rPr>
        <w:tab/>
      </w:r>
    </w:p>
    <w:p w14:paraId="188CDE32" w14:textId="77777777" w:rsidR="00105C0E" w:rsidRPr="00821ECF" w:rsidRDefault="00105C0E" w:rsidP="00105C0E">
      <w:pPr>
        <w:jc w:val="right"/>
        <w:rPr>
          <w:rFonts w:ascii="Tahoma" w:hAnsi="Tahoma" w:cs="Tahoma"/>
          <w:color w:val="000000"/>
        </w:rPr>
      </w:pPr>
      <w:r w:rsidRPr="00821ECF">
        <w:rPr>
          <w:rFonts w:ascii="Tahoma" w:hAnsi="Tahoma" w:cs="Tahoma"/>
          <w:color w:val="000000"/>
        </w:rPr>
        <w:t>Zatwierdził</w:t>
      </w:r>
      <w:r w:rsidR="000F61F0" w:rsidRPr="00821ECF">
        <w:rPr>
          <w:rFonts w:ascii="Tahoma" w:hAnsi="Tahoma" w:cs="Tahoma"/>
          <w:color w:val="000000"/>
        </w:rPr>
        <w:t>a</w:t>
      </w:r>
      <w:r w:rsidRPr="00821ECF">
        <w:rPr>
          <w:rFonts w:ascii="Tahoma" w:hAnsi="Tahoma" w:cs="Tahoma"/>
          <w:color w:val="000000"/>
        </w:rPr>
        <w:t>:</w:t>
      </w:r>
    </w:p>
    <w:p w14:paraId="6F34DE15" w14:textId="77777777" w:rsidR="00105C0E" w:rsidRPr="00821ECF" w:rsidRDefault="007812D5" w:rsidP="00105C0E">
      <w:pPr>
        <w:spacing w:line="276" w:lineRule="auto"/>
        <w:jc w:val="right"/>
        <w:rPr>
          <w:rFonts w:ascii="Tahoma" w:hAnsi="Tahoma" w:cs="Tahoma"/>
          <w:color w:val="000000"/>
        </w:rPr>
      </w:pPr>
      <w:r w:rsidRPr="00821ECF">
        <w:rPr>
          <w:rFonts w:ascii="Tahoma" w:hAnsi="Tahoma" w:cs="Tahoma"/>
          <w:color w:val="000000"/>
        </w:rPr>
        <w:t>Wójt</w:t>
      </w:r>
      <w:r w:rsidR="00105C0E" w:rsidRPr="00821ECF">
        <w:rPr>
          <w:rFonts w:ascii="Tahoma" w:hAnsi="Tahoma" w:cs="Tahoma"/>
          <w:color w:val="000000"/>
        </w:rPr>
        <w:t xml:space="preserve"> Gminy Nieporęt</w:t>
      </w:r>
    </w:p>
    <w:p w14:paraId="5A38B520" w14:textId="77777777" w:rsidR="00105C0E" w:rsidRPr="00821ECF" w:rsidRDefault="00105C0E" w:rsidP="00105C0E">
      <w:pPr>
        <w:spacing w:line="276" w:lineRule="auto"/>
        <w:jc w:val="right"/>
        <w:rPr>
          <w:rFonts w:ascii="Tahoma" w:hAnsi="Tahoma" w:cs="Tahoma"/>
        </w:rPr>
      </w:pPr>
      <w:r w:rsidRPr="00821ECF">
        <w:rPr>
          <w:rFonts w:ascii="Tahoma" w:hAnsi="Tahoma" w:cs="Tahoma"/>
          <w:color w:val="000000"/>
        </w:rPr>
        <w:t xml:space="preserve">/-/ </w:t>
      </w:r>
      <w:r w:rsidR="000F61F0" w:rsidRPr="00821ECF">
        <w:rPr>
          <w:rFonts w:ascii="Tahoma" w:hAnsi="Tahoma" w:cs="Tahoma"/>
          <w:color w:val="000000"/>
        </w:rPr>
        <w:t>Agnieszka Powała</w:t>
      </w:r>
    </w:p>
    <w:p w14:paraId="0DC3B153" w14:textId="77777777" w:rsidR="00553E1C" w:rsidRPr="00821ECF" w:rsidRDefault="00105C0E" w:rsidP="00AC604C">
      <w:pPr>
        <w:tabs>
          <w:tab w:val="left" w:pos="7872"/>
        </w:tabs>
        <w:rPr>
          <w:rFonts w:ascii="Tahoma" w:hAnsi="Tahoma" w:cs="Tahoma"/>
        </w:rPr>
      </w:pPr>
      <w:r w:rsidRPr="00821ECF">
        <w:rPr>
          <w:rFonts w:ascii="Tahoma" w:hAnsi="Tahoma" w:cs="Tahoma"/>
        </w:rPr>
        <w:tab/>
      </w:r>
      <w:r w:rsidRPr="00821ECF">
        <w:rPr>
          <w:rFonts w:ascii="Tahoma" w:hAnsi="Tahoma" w:cs="Tahoma"/>
        </w:rPr>
        <w:tab/>
      </w:r>
    </w:p>
    <w:p w14:paraId="3A3F22C1" w14:textId="31CA1AAF" w:rsidR="00B661FA" w:rsidRDefault="00681DB3" w:rsidP="005C4004">
      <w:pPr>
        <w:jc w:val="center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Nieporęt, </w:t>
      </w:r>
      <w:r w:rsidR="00466605">
        <w:rPr>
          <w:rFonts w:ascii="Tahoma" w:hAnsi="Tahoma" w:cs="Tahoma"/>
        </w:rPr>
        <w:t xml:space="preserve">09 kwietnia </w:t>
      </w:r>
      <w:r w:rsidR="005C4004" w:rsidRPr="00263947">
        <w:rPr>
          <w:rFonts w:ascii="Tahoma" w:hAnsi="Tahoma" w:cs="Tahoma"/>
        </w:rPr>
        <w:t>202</w:t>
      </w:r>
      <w:r w:rsidR="00B122BC">
        <w:rPr>
          <w:rFonts w:ascii="Tahoma" w:hAnsi="Tahoma" w:cs="Tahoma"/>
        </w:rPr>
        <w:t>6</w:t>
      </w:r>
      <w:r w:rsidR="005C4004" w:rsidRPr="00263947">
        <w:rPr>
          <w:rFonts w:ascii="Tahoma" w:hAnsi="Tahoma" w:cs="Tahoma"/>
        </w:rPr>
        <w:t xml:space="preserve"> r.</w:t>
      </w:r>
    </w:p>
    <w:p w14:paraId="3AC85B46" w14:textId="77777777" w:rsidR="00B122BC" w:rsidRDefault="00B122BC" w:rsidP="005C4004">
      <w:pPr>
        <w:jc w:val="center"/>
        <w:rPr>
          <w:rFonts w:ascii="Tahoma" w:hAnsi="Tahoma" w:cs="Tahoma"/>
        </w:rPr>
      </w:pPr>
    </w:p>
    <w:p w14:paraId="2D08BB65" w14:textId="77777777" w:rsidR="00B122BC" w:rsidRDefault="00B122BC" w:rsidP="005C4004">
      <w:pPr>
        <w:jc w:val="center"/>
        <w:rPr>
          <w:rFonts w:ascii="Tahoma" w:hAnsi="Tahoma" w:cs="Tahoma"/>
          <w:sz w:val="18"/>
          <w:szCs w:val="18"/>
        </w:rPr>
      </w:pPr>
    </w:p>
    <w:p w14:paraId="18536750" w14:textId="266F2463" w:rsidR="00646F9A" w:rsidRPr="00646F9A" w:rsidRDefault="00646F9A" w:rsidP="00646F9A">
      <w:pPr>
        <w:tabs>
          <w:tab w:val="left" w:pos="5415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14:paraId="277681CA" w14:textId="0AEE67B9" w:rsidR="00646F9A" w:rsidRPr="00646F9A" w:rsidRDefault="00646F9A" w:rsidP="00646F9A">
      <w:pPr>
        <w:tabs>
          <w:tab w:val="left" w:pos="5415"/>
        </w:tabs>
        <w:rPr>
          <w:rFonts w:ascii="Tahoma" w:hAnsi="Tahoma" w:cs="Tahoma"/>
        </w:rPr>
        <w:sectPr w:rsidR="00646F9A" w:rsidRPr="00646F9A" w:rsidSect="00553E1C">
          <w:headerReference w:type="default" r:id="rId9"/>
          <w:footerReference w:type="default" r:id="rId10"/>
          <w:pgSz w:w="11906" w:h="16838"/>
          <w:pgMar w:top="993" w:right="1133" w:bottom="1417" w:left="1276" w:header="568" w:footer="420" w:gutter="0"/>
          <w:cols w:space="708"/>
          <w:docGrid w:linePitch="360"/>
        </w:sectPr>
      </w:pPr>
    </w:p>
    <w:p w14:paraId="085DE48C" w14:textId="77777777" w:rsidR="005C4004" w:rsidRPr="00821ECF" w:rsidRDefault="00B661FA" w:rsidP="005C4004">
      <w:pPr>
        <w:jc w:val="center"/>
        <w:rPr>
          <w:rFonts w:ascii="Tahoma" w:hAnsi="Tahoma" w:cs="Tahoma"/>
          <w:b/>
          <w:caps/>
        </w:rPr>
      </w:pPr>
      <w:r w:rsidRPr="00821ECF">
        <w:rPr>
          <w:rFonts w:ascii="Tahoma" w:hAnsi="Tahoma" w:cs="Tahoma"/>
          <w:b/>
          <w:caps/>
        </w:rPr>
        <w:lastRenderedPageBreak/>
        <w:t>Spis treści</w:t>
      </w:r>
    </w:p>
    <w:sdt>
      <w:sdtPr>
        <w:rPr>
          <w:rFonts w:ascii="Tahoma" w:hAnsi="Tahoma" w:cs="Tahoma"/>
          <w:b w:val="0"/>
          <w:bCs w:val="0"/>
          <w:caps w:val="0"/>
          <w:noProof w:val="0"/>
        </w:rPr>
        <w:id w:val="-742946516"/>
        <w:docPartObj>
          <w:docPartGallery w:val="Table of Contents"/>
          <w:docPartUnique/>
        </w:docPartObj>
      </w:sdtPr>
      <w:sdtEndPr/>
      <w:sdtContent>
        <w:p w14:paraId="15159140" w14:textId="38B7AFBF" w:rsidR="00C905B6" w:rsidRPr="00821ECF" w:rsidRDefault="00991646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r w:rsidRPr="00821ECF">
            <w:rPr>
              <w:rFonts w:ascii="Tahoma" w:hAnsi="Tahoma" w:cs="Tahoma"/>
            </w:rPr>
            <w:fldChar w:fldCharType="begin"/>
          </w:r>
          <w:r w:rsidRPr="00821ECF">
            <w:rPr>
              <w:rFonts w:ascii="Tahoma" w:hAnsi="Tahoma" w:cs="Tahoma"/>
            </w:rPr>
            <w:instrText xml:space="preserve"> TOC \o "1-1" \h \z \u </w:instrText>
          </w:r>
          <w:r w:rsidRPr="00821ECF">
            <w:rPr>
              <w:rFonts w:ascii="Tahoma" w:hAnsi="Tahoma" w:cs="Tahoma"/>
            </w:rPr>
            <w:fldChar w:fldCharType="separate"/>
          </w:r>
          <w:hyperlink w:anchor="_Toc63754739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nazwa zamówienia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_Toc63754739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 w:rsidR="00A72490">
              <w:rPr>
                <w:rFonts w:ascii="Tahoma" w:hAnsi="Tahoma" w:cs="Tahoma"/>
                <w:webHidden/>
              </w:rPr>
              <w:t>4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7771F52D" w14:textId="37CA9B3B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40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II.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nazwa i adres zamawiającego, w tym adres poczty elektronicznej oraz strony internetowej zamawiającego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_Toc63754740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4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69D7B0A3" w14:textId="2E37D7D7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41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III.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Tryb udzielenia zamówienia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_Toc63754741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4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12A04FA2" w14:textId="16AC1CF8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42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IV.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Komunikacja pomiędzy zamawiającym a wykonawcą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_Toc63754742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5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2B1BBB57" w14:textId="27659A7C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43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V.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Opis sposobu przygotowania oferty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_Toc63754743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7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61EEC900" w14:textId="75BC4946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44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VI.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opis sposobu obliczenia ceny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_Toc63754744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9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20A20162" w14:textId="5854D9D7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45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VII.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 xml:space="preserve">INFORMACJE O FORMALNOŚCIACH, JAKIE MUSZĄ ZOSTAĆ DOPEŁNIONE PO WYBORZE OFERTY W CELU ZAWARCIA UMOWY W SPRAWIE ZAMÓWIENIA PUBLICZNEGO    </w:t>
            </w:r>
            <w:r w:rsidR="00C905B6" w:rsidRPr="00821ECF">
              <w:rPr>
                <w:rFonts w:ascii="Tahoma" w:hAnsi="Tahoma" w:cs="Tahoma"/>
                <w:webHidden/>
              </w:rPr>
              <w:t>_________</w:t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_Toc63754745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10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021BD42A" w14:textId="11FAB74E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46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VIII.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ROZLICZENIA W WALUTACH OBCYCH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_Toc63754746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11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00A6EE48" w14:textId="506F9197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47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IX.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ZWROT KOSZTÓW UDZIAŁU W POSTĘPOWANIU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_Toc63754747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12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1F0FFB48" w14:textId="6F4B4F27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48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ZALICZKI NA POCZET UDZIELENIA ZAMÓWIENIA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_Toc63754748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12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4327A954" w14:textId="2871F8F4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49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Umowa ramowa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_Toc63754749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12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6397E0B4" w14:textId="3E06AA01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50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XII.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Aukcja elektroniczna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_Toc63754750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12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5494522D" w14:textId="5176F778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51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XIII.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Katalogi elektroniczne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_Toc63754751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12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59215AB1" w14:textId="1B337533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52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XIV.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Ochrona danych osobowych zebranych przez zamawiającego w toku postępowania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_Toc63754752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12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6FA12A0A" w14:textId="1BDE1ACD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53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XV.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POUCZENIE O ŚRODKACH OCHRONY PRAWNEJ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_Toc63754753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13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14D6B77F" w14:textId="31446D36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54" w:history="1">
            <w:r w:rsidR="00C905B6" w:rsidRPr="00821ECF">
              <w:rPr>
                <w:rStyle w:val="Hipercze"/>
                <w:rFonts w:ascii="Tahoma" w:hAnsi="Tahoma" w:cs="Tahoma"/>
              </w:rPr>
              <w:t>XVI.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</w:rPr>
              <w:t>Opis przedmiotu zamówienia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_Toc63754754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13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0C4A5257" w14:textId="11E970BE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55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XVII.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termin wykonania zamówienia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_Toc63754755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16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1A4586DC" w14:textId="0DFA87A6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56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XVIII.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Projektowane postanowienia umowy w sprawie zamówienia publicznego, które zostaną wprowadzone do treści tej umowy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_Toc63754756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17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785362B0" w14:textId="35528133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57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XIX.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termin związania ofertą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_Toc63754757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17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31FDDFB1" w14:textId="7EEF3D3A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58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XX.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warunki udziału w postępowaniu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_Toc63754758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17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737B568D" w14:textId="76806836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59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XXI.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podstawy wykluczenia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_Toc63754759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18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5DB4437A" w14:textId="0240F3F8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60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XXII.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podmiotowe środki dowodowe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_Toc63754760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19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678D7AA8" w14:textId="68B5E3BD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61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XXIII.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Przedmiotowe środki dowodowe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_Toc63754761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20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39A768FB" w14:textId="72AFAF69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62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XXIV.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OPIS KRYTERIÓW OCENY OFERT, WRAZ Z PODANIEM WAG TYCH KRYTERIÓW, I SPOSOBU OCENY OFERT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_Toc63754762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21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667338E0" w14:textId="06F53958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63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XXV.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opis części zamówienia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_Toc63754763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22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6D59E574" w14:textId="55996AC8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64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XXVI.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informacje dotyczące ofert wariantowych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_Toc63754764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22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2CC48B8D" w14:textId="644575A9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65" w:history="1">
            <w:r w:rsidR="00FB4B6D" w:rsidRPr="00821ECF">
              <w:rPr>
                <w:rStyle w:val="Hipercze"/>
                <w:rFonts w:ascii="Tahoma" w:hAnsi="Tahoma" w:cs="Tahoma"/>
                <w:b w:val="0"/>
              </w:rPr>
              <w:t xml:space="preserve">XXVII. </w:t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WYMAGANIA W ZAKRESIE ZATRUDNIANIA PRZEZ WYKONAWCĘ LUB PODWYKONAWCĘ OSÓB NA PODSTAWIE STOSUNKU PRACY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_Toc63754765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22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0B2A762B" w14:textId="70D3B6B9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66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XXVIII.</w:t>
            </w:r>
            <w:r w:rsidR="00FB4B6D" w:rsidRPr="00821ECF">
              <w:rPr>
                <w:rFonts w:ascii="Tahoma" w:eastAsiaTheme="minorEastAsia" w:hAnsi="Tahoma" w:cs="Tahoma"/>
                <w:lang w:eastAsia="pl-PL"/>
              </w:rPr>
              <w:t xml:space="preserve"> </w:t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WYMAGANIA W ZAKRESIE ZATRUDNIENIA OSÓB, O KTÓRYCH MOWA W ART. 96 UST. 2 PKT 2 USTAWY PZP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_Toc63754766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23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77041035" w14:textId="307A39F7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67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XXIX.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Informacja o zastrzeżeniu możliwości ubiegania się o udzielenie zamówienia wyłącznie przez wykonawców, o których mowa w art. 94 ustawy Pzp</w:t>
            </w:r>
            <w:r w:rsidR="00C905B6" w:rsidRPr="00821ECF">
              <w:rPr>
                <w:rFonts w:ascii="Tahoma" w:hAnsi="Tahoma" w:cs="Tahoma"/>
                <w:webHidden/>
              </w:rPr>
              <w:tab/>
              <w:t xml:space="preserve"> __</w:t>
            </w:r>
            <w:r w:rsidR="00E62BB4">
              <w:rPr>
                <w:rFonts w:ascii="Tahoma" w:hAnsi="Tahoma" w:cs="Tahoma"/>
                <w:webHidden/>
              </w:rPr>
              <w:t>_______________________________________________________________</w:t>
            </w:r>
            <w:r w:rsidR="00C905B6" w:rsidRPr="00821ECF">
              <w:rPr>
                <w:rFonts w:ascii="Tahoma" w:hAnsi="Tahoma" w:cs="Tahoma"/>
                <w:webHidden/>
              </w:rPr>
              <w:t>_</w:t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_Toc63754767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23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71EEB11E" w14:textId="325C87C7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68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XXX.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Wymagania dotyczące wadium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_Toc63754768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23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6D0DD371" w14:textId="6109D4EE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69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XXXI.</w:t>
            </w:r>
            <w:r w:rsidR="00C905B6" w:rsidRPr="00821ECF">
              <w:rPr>
                <w:rFonts w:ascii="Tahoma" w:eastAsiaTheme="minorEastAsia" w:hAnsi="Tahoma" w:cs="Tahoma"/>
                <w:lang w:eastAsia="pl-PL"/>
              </w:rPr>
              <w:tab/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Informacja o przewidywanych zamówieniach, o których mowa w art. 214 ust. 1 pkt 7 i 8 ustawy Pzp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_Toc63754769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23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46758685" w14:textId="4EB3D653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70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XXXII.</w:t>
            </w:r>
            <w:r w:rsidR="00FB4B6D" w:rsidRPr="00821ECF">
              <w:rPr>
                <w:rFonts w:ascii="Tahoma" w:eastAsiaTheme="minorEastAsia" w:hAnsi="Tahoma" w:cs="Tahoma"/>
                <w:lang w:eastAsia="pl-PL"/>
              </w:rPr>
              <w:t xml:space="preserve"> </w:t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WIZJA LOKALNA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_Toc63754770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23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25B66885" w14:textId="6DF951FD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71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XXXIII.</w:t>
            </w:r>
            <w:r w:rsidR="00FB4B6D" w:rsidRPr="00821ECF">
              <w:rPr>
                <w:rFonts w:ascii="Tahoma" w:eastAsiaTheme="minorEastAsia" w:hAnsi="Tahoma" w:cs="Tahoma"/>
                <w:lang w:eastAsia="pl-PL"/>
              </w:rPr>
              <w:t xml:space="preserve"> </w:t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Obowiązek osobistego wykonania przez wykonawcę kluczowych zadań, zgodnie z art. 60 i 121 ustawy Pzp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_Toc63754771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24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61D485BD" w14:textId="5F1F9BCD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72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XXXIV.</w:t>
            </w:r>
            <w:r w:rsidR="00FB4B6D" w:rsidRPr="00821ECF">
              <w:rPr>
                <w:rFonts w:ascii="Tahoma" w:eastAsiaTheme="minorEastAsia" w:hAnsi="Tahoma" w:cs="Tahoma"/>
                <w:lang w:eastAsia="pl-PL"/>
              </w:rPr>
              <w:t xml:space="preserve"> </w:t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Zabezpieczenie należytego wykonania umowy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_Toc63754772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24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311B922E" w14:textId="1F288596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73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XXXV.</w:t>
            </w:r>
            <w:r w:rsidR="00FB4B6D" w:rsidRPr="00821ECF">
              <w:rPr>
                <w:rFonts w:ascii="Tahoma" w:eastAsiaTheme="minorEastAsia" w:hAnsi="Tahoma" w:cs="Tahoma"/>
                <w:lang w:eastAsia="pl-PL"/>
              </w:rPr>
              <w:t xml:space="preserve"> </w:t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Sposób oraz termin składania i otwarcia ofert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_Toc63754773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25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09C3C57B" w14:textId="4D608DFA" w:rsidR="00C905B6" w:rsidRPr="00821ECF" w:rsidRDefault="00A72490" w:rsidP="00FB4B6D">
          <w:pPr>
            <w:pStyle w:val="Spistreci1"/>
            <w:rPr>
              <w:rFonts w:ascii="Tahoma" w:eastAsiaTheme="minorEastAsia" w:hAnsi="Tahoma" w:cs="Tahoma"/>
              <w:lang w:eastAsia="pl-PL"/>
            </w:rPr>
          </w:pPr>
          <w:hyperlink w:anchor="_Toc63754774" w:history="1">
            <w:r w:rsidR="00C905B6" w:rsidRPr="00821ECF">
              <w:rPr>
                <w:rStyle w:val="Hipercze"/>
                <w:rFonts w:ascii="Tahoma" w:hAnsi="Tahoma" w:cs="Tahoma"/>
                <w:b w:val="0"/>
              </w:rPr>
              <w:t>XXXVI.</w:t>
            </w:r>
            <w:r w:rsidR="00FB4B6D" w:rsidRPr="00821ECF">
              <w:rPr>
                <w:rFonts w:ascii="Tahoma" w:eastAsiaTheme="minorEastAsia" w:hAnsi="Tahoma" w:cs="Tahoma"/>
                <w:lang w:eastAsia="pl-PL"/>
              </w:rPr>
              <w:t xml:space="preserve"> </w:t>
            </w:r>
            <w:r w:rsidR="00C905B6" w:rsidRPr="00821ECF">
              <w:rPr>
                <w:rStyle w:val="Hipercze"/>
                <w:rFonts w:ascii="Tahoma" w:hAnsi="Tahoma" w:cs="Tahoma"/>
                <w:b w:val="0"/>
              </w:rPr>
              <w:t>Załączniki</w:t>
            </w:r>
            <w:r w:rsidR="00C905B6" w:rsidRPr="00821ECF">
              <w:rPr>
                <w:rFonts w:ascii="Tahoma" w:hAnsi="Tahoma" w:cs="Tahoma"/>
                <w:webHidden/>
              </w:rPr>
              <w:tab/>
            </w:r>
            <w:r w:rsidR="00C905B6" w:rsidRPr="00821ECF">
              <w:rPr>
                <w:rFonts w:ascii="Tahoma" w:hAnsi="Tahoma" w:cs="Tahoma"/>
                <w:webHidden/>
              </w:rPr>
              <w:fldChar w:fldCharType="begin"/>
            </w:r>
            <w:r w:rsidR="00C905B6" w:rsidRPr="00821ECF">
              <w:rPr>
                <w:rFonts w:ascii="Tahoma" w:hAnsi="Tahoma" w:cs="Tahoma"/>
                <w:webHidden/>
              </w:rPr>
              <w:instrText xml:space="preserve"> PAGEREF _Toc63754774 \h </w:instrText>
            </w:r>
            <w:r w:rsidR="00C905B6" w:rsidRPr="00821ECF">
              <w:rPr>
                <w:rFonts w:ascii="Tahoma" w:hAnsi="Tahoma" w:cs="Tahoma"/>
                <w:webHidden/>
              </w:rPr>
            </w:r>
            <w:r w:rsidR="00C905B6" w:rsidRPr="00821ECF">
              <w:rPr>
                <w:rFonts w:ascii="Tahoma" w:hAnsi="Tahoma" w:cs="Tahoma"/>
                <w:webHidden/>
              </w:rPr>
              <w:fldChar w:fldCharType="separate"/>
            </w:r>
            <w:r>
              <w:rPr>
                <w:rFonts w:ascii="Tahoma" w:hAnsi="Tahoma" w:cs="Tahoma"/>
                <w:webHidden/>
              </w:rPr>
              <w:t>26</w:t>
            </w:r>
            <w:r w:rsidR="00C905B6" w:rsidRPr="00821ECF">
              <w:rPr>
                <w:rFonts w:ascii="Tahoma" w:hAnsi="Tahoma" w:cs="Tahoma"/>
                <w:webHidden/>
              </w:rPr>
              <w:fldChar w:fldCharType="end"/>
            </w:r>
          </w:hyperlink>
        </w:p>
        <w:p w14:paraId="44892710" w14:textId="276D8569" w:rsidR="00991646" w:rsidRPr="00821ECF" w:rsidRDefault="00991646" w:rsidP="00097BA6">
          <w:pPr>
            <w:spacing w:before="120"/>
            <w:jc w:val="left"/>
            <w:rPr>
              <w:rFonts w:ascii="Tahoma" w:hAnsi="Tahoma" w:cs="Tahoma"/>
              <w:b/>
            </w:rPr>
            <w:sectPr w:rsidR="00991646" w:rsidRPr="00821ECF" w:rsidSect="003D11F5">
              <w:pgSz w:w="11906" w:h="16838"/>
              <w:pgMar w:top="993" w:right="1133" w:bottom="1417" w:left="1134" w:header="568" w:footer="420" w:gutter="0"/>
              <w:cols w:space="708"/>
              <w:docGrid w:linePitch="360"/>
            </w:sectPr>
          </w:pPr>
          <w:r w:rsidRPr="00821ECF">
            <w:rPr>
              <w:rFonts w:ascii="Tahoma" w:hAnsi="Tahoma" w:cs="Tahoma"/>
            </w:rPr>
            <w:fldChar w:fldCharType="end"/>
          </w:r>
        </w:p>
      </w:sdtContent>
    </w:sdt>
    <w:p w14:paraId="5CAC760A" w14:textId="77777777" w:rsidR="00F853B9" w:rsidRPr="00821ECF" w:rsidRDefault="00F853B9" w:rsidP="001C5825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1" w:name="_Toc16863145"/>
      <w:bookmarkStart w:id="2" w:name="_Toc63754739"/>
      <w:r w:rsidRPr="00821ECF">
        <w:rPr>
          <w:rFonts w:ascii="Tahoma" w:hAnsi="Tahoma" w:cs="Tahoma"/>
          <w:sz w:val="22"/>
          <w:szCs w:val="22"/>
        </w:rPr>
        <w:lastRenderedPageBreak/>
        <w:t>nazwa zamówienia</w:t>
      </w:r>
      <w:bookmarkEnd w:id="1"/>
      <w:bookmarkEnd w:id="2"/>
    </w:p>
    <w:p w14:paraId="5F3946AE" w14:textId="284CE88F" w:rsidR="00CE3B14" w:rsidRPr="00401423" w:rsidRDefault="00CE3B14" w:rsidP="008119AD">
      <w:pPr>
        <w:autoSpaceDE w:val="0"/>
        <w:autoSpaceDN w:val="0"/>
        <w:adjustRightInd w:val="0"/>
        <w:rPr>
          <w:rFonts w:ascii="Tahoma" w:eastAsia="ArialMT" w:hAnsi="Tahoma" w:cs="Tahoma"/>
          <w:b/>
          <w:bCs/>
        </w:rPr>
      </w:pPr>
      <w:r w:rsidRPr="00401423">
        <w:rPr>
          <w:rFonts w:ascii="Tahoma" w:hAnsi="Tahoma" w:cs="Tahoma"/>
          <w:b/>
          <w:bCs/>
        </w:rPr>
        <w:t>„</w:t>
      </w:r>
      <w:r w:rsidR="00FF02A6">
        <w:rPr>
          <w:rFonts w:ascii="Tahoma" w:hAnsi="Tahoma" w:cs="Tahoma"/>
          <w:b/>
        </w:rPr>
        <w:t>Modernizacja oświetlenia na terenie gminy Nieporęt</w:t>
      </w:r>
      <w:r w:rsidR="00043820" w:rsidRPr="00401423">
        <w:rPr>
          <w:rFonts w:ascii="Tahoma" w:eastAsia="Times New Roman" w:hAnsi="Tahoma" w:cs="Tahoma"/>
          <w:b/>
          <w:bCs/>
          <w:color w:val="000000"/>
          <w:lang w:eastAsia="ar-SA"/>
        </w:rPr>
        <w:t>”.</w:t>
      </w:r>
    </w:p>
    <w:p w14:paraId="33597460" w14:textId="77777777" w:rsidR="00212229" w:rsidRPr="00821ECF" w:rsidRDefault="00212229" w:rsidP="00212229">
      <w:pPr>
        <w:rPr>
          <w:rFonts w:ascii="Tahoma" w:hAnsi="Tahoma" w:cs="Tahoma"/>
          <w:b/>
          <w:caps/>
          <w:color w:val="000000"/>
          <w:u w:val="single"/>
        </w:rPr>
      </w:pPr>
    </w:p>
    <w:p w14:paraId="09D267B0" w14:textId="77777777" w:rsidR="00944125" w:rsidRPr="00821ECF" w:rsidRDefault="00944125" w:rsidP="00E917AE">
      <w:pPr>
        <w:jc w:val="left"/>
        <w:rPr>
          <w:rFonts w:ascii="Tahoma" w:hAnsi="Tahoma" w:cs="Tahoma"/>
          <w:b/>
          <w:caps/>
          <w:color w:val="000000"/>
          <w:u w:val="single"/>
        </w:rPr>
      </w:pPr>
      <w:r w:rsidRPr="00821ECF">
        <w:rPr>
          <w:rFonts w:ascii="Tahoma" w:hAnsi="Tahoma" w:cs="Tahoma"/>
          <w:b/>
          <w:caps/>
          <w:color w:val="000000"/>
          <w:u w:val="single"/>
        </w:rPr>
        <w:t>Informacje ogólne</w:t>
      </w:r>
    </w:p>
    <w:p w14:paraId="67E0721F" w14:textId="77777777" w:rsidR="00F853B9" w:rsidRPr="00821ECF" w:rsidRDefault="00F853B9" w:rsidP="00E917AE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3" w:name="_Toc16863148"/>
      <w:bookmarkStart w:id="4" w:name="_Toc63754740"/>
      <w:r w:rsidRPr="00821ECF">
        <w:rPr>
          <w:rFonts w:ascii="Tahoma" w:hAnsi="Tahoma" w:cs="Tahoma"/>
          <w:sz w:val="22"/>
          <w:szCs w:val="22"/>
        </w:rPr>
        <w:t>nazwa i adres zamawiającego, w tym adres poczty elektronicznej oraz strony internetowej zamawiającego</w:t>
      </w:r>
      <w:bookmarkEnd w:id="3"/>
      <w:bookmarkEnd w:id="4"/>
    </w:p>
    <w:p w14:paraId="28870F64" w14:textId="77777777" w:rsidR="00F853B9" w:rsidRPr="00821ECF" w:rsidRDefault="00F853B9" w:rsidP="001C5825">
      <w:pPr>
        <w:pStyle w:val="Akapitzlist"/>
        <w:numPr>
          <w:ilvl w:val="0"/>
          <w:numId w:val="2"/>
        </w:numPr>
        <w:ind w:left="426" w:hanging="426"/>
        <w:rPr>
          <w:rFonts w:ascii="Tahoma" w:hAnsi="Tahoma" w:cs="Tahoma"/>
        </w:rPr>
      </w:pPr>
      <w:r w:rsidRPr="00821ECF">
        <w:rPr>
          <w:rFonts w:ascii="Tahoma" w:hAnsi="Tahoma" w:cs="Tahoma"/>
        </w:rPr>
        <w:t>Zamawiającym jest Gmina Nieporęt, reprezentowana przez Wójta Gminy.</w:t>
      </w:r>
    </w:p>
    <w:p w14:paraId="60663A08" w14:textId="77777777" w:rsidR="00F853B9" w:rsidRPr="00821ECF" w:rsidRDefault="00F853B9" w:rsidP="001C5825">
      <w:pPr>
        <w:pStyle w:val="Akapitzlist"/>
        <w:numPr>
          <w:ilvl w:val="0"/>
          <w:numId w:val="2"/>
        </w:numPr>
        <w:ind w:left="426" w:hanging="426"/>
        <w:rPr>
          <w:rFonts w:ascii="Tahoma" w:hAnsi="Tahoma" w:cs="Tahoma"/>
          <w:u w:val="single"/>
        </w:rPr>
      </w:pPr>
      <w:r w:rsidRPr="00821ECF">
        <w:rPr>
          <w:rFonts w:ascii="Tahoma" w:hAnsi="Tahoma" w:cs="Tahoma"/>
          <w:u w:val="single"/>
        </w:rPr>
        <w:t>Urząd Gminy Nieporęt:</w:t>
      </w:r>
    </w:p>
    <w:p w14:paraId="4CCD226B" w14:textId="77777777" w:rsidR="00F853B9" w:rsidRPr="00821ECF" w:rsidRDefault="00F853B9" w:rsidP="00F853B9">
      <w:pPr>
        <w:ind w:left="426"/>
        <w:rPr>
          <w:rFonts w:ascii="Tahoma" w:hAnsi="Tahoma" w:cs="Tahoma"/>
        </w:rPr>
      </w:pPr>
      <w:r w:rsidRPr="00821ECF">
        <w:rPr>
          <w:rFonts w:ascii="Tahoma" w:hAnsi="Tahoma" w:cs="Tahoma"/>
        </w:rPr>
        <w:t>Pl. Wolności 1</w:t>
      </w:r>
    </w:p>
    <w:p w14:paraId="74AE30B8" w14:textId="77777777" w:rsidR="00F853B9" w:rsidRPr="00821ECF" w:rsidRDefault="00F853B9" w:rsidP="00F853B9">
      <w:pPr>
        <w:ind w:left="426"/>
        <w:rPr>
          <w:rFonts w:ascii="Tahoma" w:hAnsi="Tahoma" w:cs="Tahoma"/>
        </w:rPr>
      </w:pPr>
      <w:r w:rsidRPr="00821ECF">
        <w:rPr>
          <w:rFonts w:ascii="Tahoma" w:hAnsi="Tahoma" w:cs="Tahoma"/>
        </w:rPr>
        <w:t>05-126 Nieporęt</w:t>
      </w:r>
    </w:p>
    <w:p w14:paraId="598FF87B" w14:textId="77777777" w:rsidR="00F853B9" w:rsidRPr="0025045F" w:rsidRDefault="00F853B9" w:rsidP="001C5825">
      <w:pPr>
        <w:pStyle w:val="Akapitzlist"/>
        <w:numPr>
          <w:ilvl w:val="0"/>
          <w:numId w:val="2"/>
        </w:numPr>
        <w:ind w:left="426" w:hanging="426"/>
        <w:rPr>
          <w:rFonts w:ascii="Tahoma" w:hAnsi="Tahoma" w:cs="Tahoma"/>
        </w:rPr>
      </w:pPr>
      <w:r w:rsidRPr="0025045F">
        <w:rPr>
          <w:rFonts w:ascii="Tahoma" w:hAnsi="Tahoma" w:cs="Tahoma"/>
        </w:rPr>
        <w:t xml:space="preserve">Adres poczty elektronicznej prowadzonego postępowania: </w:t>
      </w:r>
      <w:hyperlink r:id="rId11" w:history="1">
        <w:r w:rsidRPr="0025045F">
          <w:rPr>
            <w:rStyle w:val="Hipercze"/>
            <w:rFonts w:ascii="Tahoma" w:hAnsi="Tahoma" w:cs="Tahoma"/>
            <w:color w:val="auto"/>
          </w:rPr>
          <w:t>urzad@nieporet.pl</w:t>
        </w:r>
      </w:hyperlink>
      <w:r w:rsidRPr="0025045F">
        <w:rPr>
          <w:rFonts w:ascii="Tahoma" w:hAnsi="Tahoma" w:cs="Tahoma"/>
          <w:u w:val="single"/>
        </w:rPr>
        <w:t xml:space="preserve"> </w:t>
      </w:r>
    </w:p>
    <w:p w14:paraId="033C676C" w14:textId="351BAE1D" w:rsidR="00F853B9" w:rsidRPr="00631F97" w:rsidRDefault="00F853B9" w:rsidP="00631F97">
      <w:pPr>
        <w:pStyle w:val="Akapitzlist"/>
        <w:numPr>
          <w:ilvl w:val="0"/>
          <w:numId w:val="2"/>
        </w:numPr>
        <w:ind w:left="426" w:hanging="426"/>
        <w:jc w:val="left"/>
        <w:rPr>
          <w:rFonts w:ascii="Tahoma" w:hAnsi="Tahoma" w:cs="Tahoma"/>
        </w:rPr>
      </w:pPr>
      <w:r w:rsidRPr="0025045F">
        <w:rPr>
          <w:rFonts w:ascii="Tahoma" w:hAnsi="Tahoma" w:cs="Tahoma"/>
        </w:rPr>
        <w:t xml:space="preserve">Adres </w:t>
      </w:r>
      <w:r w:rsidRPr="00631F97">
        <w:rPr>
          <w:rFonts w:ascii="Tahoma" w:hAnsi="Tahoma" w:cs="Tahoma"/>
        </w:rPr>
        <w:t xml:space="preserve">strony internetowej prowadzonego postępowania: </w:t>
      </w:r>
    </w:p>
    <w:p w14:paraId="01F3501A" w14:textId="511936B6" w:rsidR="0025045F" w:rsidRDefault="00A72490" w:rsidP="002A66DD">
      <w:pPr>
        <w:ind w:firstLine="426"/>
        <w:jc w:val="left"/>
      </w:pPr>
      <w:hyperlink r:id="rId12" w:history="1">
        <w:r w:rsidR="00720EDB" w:rsidRPr="00DA4C20">
          <w:rPr>
            <w:rStyle w:val="Hipercze"/>
          </w:rPr>
          <w:t>https://nieporet.ezamawiajacy.pl/pn/nieporet/demand/280720/notice/public/details</w:t>
        </w:r>
      </w:hyperlink>
    </w:p>
    <w:p w14:paraId="3F583A74" w14:textId="77777777" w:rsidR="00F853B9" w:rsidRPr="0025045F" w:rsidRDefault="00F853B9" w:rsidP="002A66DD">
      <w:pPr>
        <w:ind w:left="426"/>
        <w:rPr>
          <w:rFonts w:ascii="Tahoma" w:hAnsi="Tahoma" w:cs="Tahoma"/>
          <w:color w:val="333333"/>
          <w:shd w:val="clear" w:color="auto" w:fill="FFFFFF"/>
          <w:lang w:eastAsia="pl-PL"/>
        </w:rPr>
      </w:pPr>
      <w:r w:rsidRPr="00631F97">
        <w:rPr>
          <w:rFonts w:ascii="Tahoma" w:hAnsi="Tahoma" w:cs="Tahoma"/>
          <w:shd w:val="clear" w:color="auto" w:fill="FFFFFF"/>
          <w:lang w:eastAsia="pl-PL"/>
        </w:rPr>
        <w:t>Na tej stronie udostępniona</w:t>
      </w:r>
      <w:r w:rsidRPr="0025045F">
        <w:rPr>
          <w:rFonts w:ascii="Tahoma" w:hAnsi="Tahoma" w:cs="Tahoma"/>
          <w:shd w:val="clear" w:color="auto" w:fill="FFFFFF"/>
          <w:lang w:eastAsia="pl-PL"/>
        </w:rPr>
        <w:t xml:space="preserve"> będzie SWZ, zmiany i wyjaśnienia treści SWZ oraz inne dokumenty zamówienia bezpośrednio związane z postępowaniem </w:t>
      </w:r>
      <w:r w:rsidRPr="0025045F">
        <w:rPr>
          <w:rFonts w:ascii="Tahoma" w:hAnsi="Tahoma" w:cs="Tahoma"/>
          <w:color w:val="333333"/>
          <w:shd w:val="clear" w:color="auto" w:fill="FFFFFF"/>
          <w:lang w:eastAsia="pl-PL"/>
        </w:rPr>
        <w:t>o udzielenie zamówienia.</w:t>
      </w:r>
    </w:p>
    <w:p w14:paraId="36C75207" w14:textId="77777777" w:rsidR="003D11F5" w:rsidRPr="00821ECF" w:rsidRDefault="003D11F5" w:rsidP="003D11F5">
      <w:pPr>
        <w:pStyle w:val="Nagwek1"/>
        <w:spacing w:before="0"/>
        <w:rPr>
          <w:rFonts w:ascii="Tahoma" w:hAnsi="Tahoma" w:cs="Tahoma"/>
          <w:sz w:val="22"/>
          <w:szCs w:val="22"/>
        </w:rPr>
      </w:pPr>
      <w:bookmarkStart w:id="5" w:name="_Toc16863149"/>
    </w:p>
    <w:p w14:paraId="17A2B7E1" w14:textId="77777777" w:rsidR="003D11F5" w:rsidRPr="00821ECF" w:rsidRDefault="003D11F5" w:rsidP="00944125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6" w:name="_Toc63754741"/>
      <w:r w:rsidRPr="00821ECF">
        <w:rPr>
          <w:rFonts w:ascii="Tahoma" w:hAnsi="Tahoma" w:cs="Tahoma"/>
          <w:sz w:val="22"/>
          <w:szCs w:val="22"/>
        </w:rPr>
        <w:t>Tryb udzielenia zamówienia</w:t>
      </w:r>
      <w:bookmarkEnd w:id="5"/>
      <w:bookmarkEnd w:id="6"/>
    </w:p>
    <w:p w14:paraId="5874E457" w14:textId="469C3DF9" w:rsidR="003D11F5" w:rsidRPr="00821ECF" w:rsidRDefault="003D11F5" w:rsidP="001C5825">
      <w:pPr>
        <w:pStyle w:val="Tekstpodstawowy"/>
        <w:numPr>
          <w:ilvl w:val="0"/>
          <w:numId w:val="3"/>
        </w:numPr>
        <w:spacing w:after="0" w:line="360" w:lineRule="auto"/>
        <w:ind w:left="426" w:hanging="426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Postępowanie o udzielenie zamówienia publicznego na roboty budowlane prowadzone jest w</w:t>
      </w:r>
      <w:r w:rsidR="003F192D">
        <w:rPr>
          <w:rFonts w:ascii="Tahoma" w:hAnsi="Tahoma" w:cs="Tahoma"/>
          <w:sz w:val="22"/>
          <w:szCs w:val="22"/>
        </w:rPr>
        <w:t> </w:t>
      </w:r>
      <w:r w:rsidRPr="00821ECF">
        <w:rPr>
          <w:rFonts w:ascii="Tahoma" w:hAnsi="Tahoma" w:cs="Tahoma"/>
          <w:sz w:val="22"/>
          <w:szCs w:val="22"/>
        </w:rPr>
        <w:t xml:space="preserve">trybie podstawowym </w:t>
      </w:r>
      <w:r w:rsidRPr="00821ECF">
        <w:rPr>
          <w:rFonts w:ascii="Tahoma" w:hAnsi="Tahoma" w:cs="Tahoma"/>
          <w:b/>
          <w:sz w:val="22"/>
          <w:szCs w:val="22"/>
          <w:u w:val="single"/>
        </w:rPr>
        <w:t>z możliwością prowadzenia negocjacji, zgodnie z art. 275 pkt 2</w:t>
      </w:r>
      <w:r w:rsidRPr="00821ECF">
        <w:rPr>
          <w:rFonts w:ascii="Tahoma" w:hAnsi="Tahoma" w:cs="Tahoma"/>
          <w:sz w:val="22"/>
          <w:szCs w:val="22"/>
        </w:rPr>
        <w:t xml:space="preserve"> ustawy z 11 września 2019 r. – Prawo za</w:t>
      </w:r>
      <w:r w:rsidR="00735B2A" w:rsidRPr="00821ECF">
        <w:rPr>
          <w:rFonts w:ascii="Tahoma" w:hAnsi="Tahoma" w:cs="Tahoma"/>
          <w:sz w:val="22"/>
          <w:szCs w:val="22"/>
        </w:rPr>
        <w:t>mówień publicznych (Dz.U. z 202</w:t>
      </w:r>
      <w:r w:rsidR="0025192F" w:rsidRPr="00821ECF">
        <w:rPr>
          <w:rFonts w:ascii="Tahoma" w:hAnsi="Tahoma" w:cs="Tahoma"/>
          <w:sz w:val="22"/>
          <w:szCs w:val="22"/>
        </w:rPr>
        <w:t>4</w:t>
      </w:r>
      <w:r w:rsidR="008119AD" w:rsidRPr="00821ECF">
        <w:rPr>
          <w:rFonts w:ascii="Tahoma" w:hAnsi="Tahoma" w:cs="Tahoma"/>
          <w:sz w:val="22"/>
          <w:szCs w:val="22"/>
        </w:rPr>
        <w:t xml:space="preserve"> r. poz. </w:t>
      </w:r>
      <w:r w:rsidR="0025192F" w:rsidRPr="00821ECF">
        <w:rPr>
          <w:rFonts w:ascii="Tahoma" w:hAnsi="Tahoma" w:cs="Tahoma"/>
          <w:sz w:val="22"/>
          <w:szCs w:val="22"/>
        </w:rPr>
        <w:t>1320</w:t>
      </w:r>
      <w:r w:rsidR="00631F97">
        <w:rPr>
          <w:rFonts w:ascii="Tahoma" w:hAnsi="Tahoma" w:cs="Tahoma"/>
          <w:sz w:val="22"/>
          <w:szCs w:val="22"/>
        </w:rPr>
        <w:t xml:space="preserve"> ze zm.</w:t>
      </w:r>
      <w:r w:rsidRPr="00821ECF">
        <w:rPr>
          <w:rFonts w:ascii="Tahoma" w:hAnsi="Tahoma" w:cs="Tahoma"/>
          <w:sz w:val="22"/>
          <w:szCs w:val="22"/>
        </w:rPr>
        <w:t xml:space="preserve">) – dalej: ustawa </w:t>
      </w:r>
      <w:proofErr w:type="spellStart"/>
      <w:r w:rsidRPr="00821ECF">
        <w:rPr>
          <w:rFonts w:ascii="Tahoma" w:hAnsi="Tahoma" w:cs="Tahoma"/>
          <w:sz w:val="22"/>
          <w:szCs w:val="22"/>
        </w:rPr>
        <w:t>Pzp</w:t>
      </w:r>
      <w:proofErr w:type="spellEnd"/>
      <w:r w:rsidRPr="00821ECF">
        <w:rPr>
          <w:rFonts w:ascii="Tahoma" w:hAnsi="Tahoma" w:cs="Tahoma"/>
          <w:sz w:val="22"/>
          <w:szCs w:val="22"/>
        </w:rPr>
        <w:t>.</w:t>
      </w:r>
    </w:p>
    <w:p w14:paraId="1768C0E3" w14:textId="77777777" w:rsidR="00CC1730" w:rsidRPr="00821ECF" w:rsidRDefault="00CC1730" w:rsidP="001C5825">
      <w:pPr>
        <w:pStyle w:val="Tekstpodstawowy"/>
        <w:numPr>
          <w:ilvl w:val="0"/>
          <w:numId w:val="3"/>
        </w:numPr>
        <w:spacing w:after="0" w:line="360" w:lineRule="auto"/>
        <w:ind w:left="426" w:hanging="426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Zamawiający może prowadzić negocjacje w celu ulepszenia treści złożonych ofert, które podlegają ocenie w ramach kryteriów oceny ofert, a po zakończeniu negocjacji zaprosi wykonawców do złożenia ofert dodatkowych.</w:t>
      </w:r>
    </w:p>
    <w:p w14:paraId="28BC91CB" w14:textId="6E7FA04F" w:rsidR="00CC1730" w:rsidRPr="00821ECF" w:rsidRDefault="00CC1730" w:rsidP="001C5825">
      <w:pPr>
        <w:pStyle w:val="Tekstpodstawowy"/>
        <w:numPr>
          <w:ilvl w:val="0"/>
          <w:numId w:val="3"/>
        </w:numPr>
        <w:spacing w:after="0" w:line="360" w:lineRule="auto"/>
        <w:ind w:left="426" w:hanging="426"/>
        <w:rPr>
          <w:rFonts w:ascii="Tahoma" w:hAnsi="Tahoma" w:cs="Tahoma"/>
          <w:b/>
          <w:sz w:val="22"/>
          <w:szCs w:val="22"/>
        </w:rPr>
      </w:pPr>
      <w:r w:rsidRPr="00821ECF">
        <w:rPr>
          <w:rFonts w:ascii="Tahoma" w:hAnsi="Tahoma" w:cs="Tahoma"/>
          <w:b/>
          <w:sz w:val="22"/>
          <w:szCs w:val="22"/>
        </w:rPr>
        <w:t>Gdy Zamawiający nie będzie prowadził negocjacji, dokona wyboru najkorzystniejszej oferty spośród niepodlegających odrzuceniu ofert złożonych w</w:t>
      </w:r>
      <w:r w:rsidR="003F192D">
        <w:rPr>
          <w:rFonts w:ascii="Tahoma" w:hAnsi="Tahoma" w:cs="Tahoma"/>
          <w:b/>
          <w:sz w:val="22"/>
          <w:szCs w:val="22"/>
        </w:rPr>
        <w:t> </w:t>
      </w:r>
      <w:r w:rsidRPr="00821ECF">
        <w:rPr>
          <w:rFonts w:ascii="Tahoma" w:hAnsi="Tahoma" w:cs="Tahoma"/>
          <w:b/>
          <w:sz w:val="22"/>
          <w:szCs w:val="22"/>
        </w:rPr>
        <w:t>odpowiedzi na ogłoszenie o zamówieniu.</w:t>
      </w:r>
    </w:p>
    <w:p w14:paraId="6531DD9A" w14:textId="77777777" w:rsidR="00E3426E" w:rsidRPr="00821ECF" w:rsidRDefault="00E3426E" w:rsidP="001C5825">
      <w:pPr>
        <w:pStyle w:val="Tekstpodstawowy"/>
        <w:numPr>
          <w:ilvl w:val="0"/>
          <w:numId w:val="3"/>
        </w:numPr>
        <w:spacing w:after="0" w:line="360" w:lineRule="auto"/>
        <w:ind w:left="426" w:hanging="426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Negocjacje treści ofert:</w:t>
      </w:r>
    </w:p>
    <w:p w14:paraId="450F5A60" w14:textId="77777777" w:rsidR="00E3426E" w:rsidRPr="00821ECF" w:rsidRDefault="00E3426E" w:rsidP="001C5825">
      <w:pPr>
        <w:pStyle w:val="Tekstpodstawowy"/>
        <w:numPr>
          <w:ilvl w:val="1"/>
          <w:numId w:val="3"/>
        </w:numPr>
        <w:spacing w:after="0" w:line="360" w:lineRule="auto"/>
        <w:ind w:left="709" w:hanging="283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nie mogą prowadzić do zmiany treści SWZ,</w:t>
      </w:r>
    </w:p>
    <w:p w14:paraId="790AF142" w14:textId="77777777" w:rsidR="00E3426E" w:rsidRPr="00821ECF" w:rsidRDefault="00E3426E" w:rsidP="001C5825">
      <w:pPr>
        <w:pStyle w:val="Tekstpodstawowy"/>
        <w:numPr>
          <w:ilvl w:val="1"/>
          <w:numId w:val="3"/>
        </w:numPr>
        <w:spacing w:after="0" w:line="360" w:lineRule="auto"/>
        <w:ind w:left="709" w:hanging="283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dotyczą wyłącznie tych elementów treści złożonych ofert, które podlegają ocenie w ramach kryteriów oceny ofert.</w:t>
      </w:r>
    </w:p>
    <w:p w14:paraId="33D66FC2" w14:textId="77777777" w:rsidR="00E3426E" w:rsidRPr="00821ECF" w:rsidRDefault="00E3426E" w:rsidP="001C5825">
      <w:pPr>
        <w:pStyle w:val="Tekstpodstawowy"/>
        <w:numPr>
          <w:ilvl w:val="0"/>
          <w:numId w:val="3"/>
        </w:numPr>
        <w:spacing w:after="0" w:line="360" w:lineRule="auto"/>
        <w:ind w:left="426" w:hanging="426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Zamawiający nie przewiduje ograniczenia liczby wykonawców, których zaprosi do negocjacji, stosując kryteria oceny ofert.</w:t>
      </w:r>
    </w:p>
    <w:p w14:paraId="448A25D7" w14:textId="507ECB5A" w:rsidR="00CC1730" w:rsidRPr="00821ECF" w:rsidRDefault="00CC1730" w:rsidP="001C5825">
      <w:pPr>
        <w:pStyle w:val="Tekstpodstawowy"/>
        <w:numPr>
          <w:ilvl w:val="0"/>
          <w:numId w:val="3"/>
        </w:numPr>
        <w:spacing w:after="0" w:line="360" w:lineRule="auto"/>
        <w:ind w:left="426" w:hanging="426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lastRenderedPageBreak/>
        <w:t>Zamawiający może zaprosić jednocześnie do negocjacji ofert złożonych w odpowiedzi na ogłoszenie o</w:t>
      </w:r>
      <w:r w:rsidR="0025192F" w:rsidRPr="00821ECF">
        <w:rPr>
          <w:rFonts w:ascii="Tahoma" w:hAnsi="Tahoma" w:cs="Tahoma"/>
          <w:sz w:val="22"/>
          <w:szCs w:val="22"/>
        </w:rPr>
        <w:t> </w:t>
      </w:r>
      <w:r w:rsidRPr="00821ECF">
        <w:rPr>
          <w:rFonts w:ascii="Tahoma" w:hAnsi="Tahoma" w:cs="Tahoma"/>
          <w:sz w:val="22"/>
          <w:szCs w:val="22"/>
        </w:rPr>
        <w:t>zamówieniu, jeżeli nie podlegały one odrzuceniu.</w:t>
      </w:r>
    </w:p>
    <w:p w14:paraId="02DA8413" w14:textId="77777777" w:rsidR="00CC1730" w:rsidRPr="00821ECF" w:rsidRDefault="00CC1730" w:rsidP="001C5825">
      <w:pPr>
        <w:pStyle w:val="Tekstpodstawowy"/>
        <w:numPr>
          <w:ilvl w:val="0"/>
          <w:numId w:val="3"/>
        </w:numPr>
        <w:spacing w:after="0" w:line="360" w:lineRule="auto"/>
        <w:ind w:left="426" w:hanging="426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Zamawiający w zaproszeniu do negocjacji wskaże miejsce, termin i sposób prowadzenia negocjacji oraz kryteria oceny ofert, w ramach których będą prowadzone negocjacje w celu ulepszenia treści ofert.</w:t>
      </w:r>
    </w:p>
    <w:p w14:paraId="14096DA6" w14:textId="7CCC9EFE" w:rsidR="00CC1730" w:rsidRPr="00821ECF" w:rsidRDefault="0070025B" w:rsidP="001C5825">
      <w:pPr>
        <w:pStyle w:val="Tekstpodstawowy"/>
        <w:numPr>
          <w:ilvl w:val="0"/>
          <w:numId w:val="3"/>
        </w:numPr>
        <w:spacing w:after="0" w:line="360" w:lineRule="auto"/>
        <w:ind w:left="426" w:hanging="426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Zamawiający poinformuje równocześnie wszystkich wykonawców, których oferty złożone w</w:t>
      </w:r>
      <w:r w:rsidR="003F192D">
        <w:rPr>
          <w:rFonts w:ascii="Tahoma" w:hAnsi="Tahoma" w:cs="Tahoma"/>
          <w:sz w:val="22"/>
          <w:szCs w:val="22"/>
        </w:rPr>
        <w:t> </w:t>
      </w:r>
      <w:r w:rsidRPr="00821ECF">
        <w:rPr>
          <w:rFonts w:ascii="Tahoma" w:hAnsi="Tahoma" w:cs="Tahoma"/>
          <w:sz w:val="22"/>
          <w:szCs w:val="22"/>
        </w:rPr>
        <w:t>odpowiedzi na ogłoszenie o zamówieniu nie zostały odrzucone, o zakończeniu negocjacji oraz zaprosi ich do składania ofert dodatkowych.</w:t>
      </w:r>
    </w:p>
    <w:p w14:paraId="48C03B3E" w14:textId="77777777" w:rsidR="0070025B" w:rsidRPr="00821ECF" w:rsidRDefault="0070025B" w:rsidP="001C5825">
      <w:pPr>
        <w:pStyle w:val="Tekstpodstawowy"/>
        <w:numPr>
          <w:ilvl w:val="0"/>
          <w:numId w:val="3"/>
        </w:numPr>
        <w:spacing w:after="0" w:line="360" w:lineRule="auto"/>
        <w:ind w:left="426" w:hanging="426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 xml:space="preserve">Zamawiający wyznaczy termin na złożenie ofert dodatkowych z uwzględnieniem czasu potrzebnego na przygotowanie tych ofert, z tym że termin ten nie może być krótszy niż 5 dni od dnia przekazania zaproszenia do składania ofert dodatkowych. </w:t>
      </w:r>
    </w:p>
    <w:p w14:paraId="11ADA460" w14:textId="75C74849" w:rsidR="00A92B41" w:rsidRPr="00821ECF" w:rsidRDefault="0070025B" w:rsidP="001C5825">
      <w:pPr>
        <w:pStyle w:val="Tekstpodstawowy"/>
        <w:numPr>
          <w:ilvl w:val="0"/>
          <w:numId w:val="3"/>
        </w:numPr>
        <w:spacing w:after="0" w:line="360" w:lineRule="auto"/>
        <w:ind w:left="426" w:hanging="426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 xml:space="preserve">Oferta dodatkowa nie może być mniej korzystna w żadnym </w:t>
      </w:r>
      <w:r w:rsidR="001F4C3B" w:rsidRPr="00821ECF">
        <w:rPr>
          <w:rFonts w:ascii="Tahoma" w:hAnsi="Tahoma" w:cs="Tahoma"/>
          <w:sz w:val="22"/>
          <w:szCs w:val="22"/>
        </w:rPr>
        <w:t>z kryteriów oceny ofert wskazanych w</w:t>
      </w:r>
      <w:r w:rsidR="0025192F" w:rsidRPr="00821ECF">
        <w:rPr>
          <w:rFonts w:ascii="Tahoma" w:hAnsi="Tahoma" w:cs="Tahoma"/>
          <w:sz w:val="22"/>
          <w:szCs w:val="22"/>
        </w:rPr>
        <w:t> </w:t>
      </w:r>
      <w:r w:rsidR="001F4C3B" w:rsidRPr="00821ECF">
        <w:rPr>
          <w:rFonts w:ascii="Tahoma" w:hAnsi="Tahoma" w:cs="Tahoma"/>
          <w:sz w:val="22"/>
          <w:szCs w:val="22"/>
        </w:rPr>
        <w:t>zaproszeniu do negocjacji niż oferta złożona w odpowiedzi na ogłoszenie o zamówieniu.</w:t>
      </w:r>
    </w:p>
    <w:p w14:paraId="4D87AB19" w14:textId="77777777" w:rsidR="00A92B41" w:rsidRPr="00821ECF" w:rsidRDefault="00A92B41" w:rsidP="001C5825">
      <w:pPr>
        <w:pStyle w:val="Tekstpodstawowy"/>
        <w:numPr>
          <w:ilvl w:val="0"/>
          <w:numId w:val="3"/>
        </w:numPr>
        <w:spacing w:after="0" w:line="360" w:lineRule="auto"/>
        <w:ind w:left="426" w:hanging="426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b/>
          <w:sz w:val="22"/>
          <w:szCs w:val="22"/>
        </w:rPr>
        <w:t xml:space="preserve">Do spraw nieuregulowanych w niniejszej SWZ mają zastosowanie przepisy ustawy </w:t>
      </w:r>
      <w:proofErr w:type="spellStart"/>
      <w:r w:rsidRPr="00821ECF">
        <w:rPr>
          <w:rFonts w:ascii="Tahoma" w:hAnsi="Tahoma" w:cs="Tahoma"/>
          <w:b/>
          <w:sz w:val="22"/>
          <w:szCs w:val="22"/>
        </w:rPr>
        <w:t>Pzp</w:t>
      </w:r>
      <w:proofErr w:type="spellEnd"/>
      <w:r w:rsidRPr="00821ECF">
        <w:rPr>
          <w:rFonts w:ascii="Tahoma" w:hAnsi="Tahoma" w:cs="Tahoma"/>
          <w:b/>
          <w:sz w:val="22"/>
          <w:szCs w:val="22"/>
        </w:rPr>
        <w:t>.</w:t>
      </w:r>
    </w:p>
    <w:p w14:paraId="68BBCF12" w14:textId="77777777" w:rsidR="0043371A" w:rsidRPr="00821ECF" w:rsidRDefault="0043371A" w:rsidP="00E967B0">
      <w:pPr>
        <w:pStyle w:val="Tekstpodstawowy"/>
        <w:spacing w:after="0" w:line="360" w:lineRule="auto"/>
        <w:ind w:left="426"/>
        <w:rPr>
          <w:rFonts w:ascii="Tahoma" w:hAnsi="Tahoma" w:cs="Tahoma"/>
          <w:sz w:val="22"/>
          <w:szCs w:val="22"/>
        </w:rPr>
      </w:pPr>
    </w:p>
    <w:p w14:paraId="0803E273" w14:textId="77777777" w:rsidR="0043371A" w:rsidRPr="00821ECF" w:rsidRDefault="0043371A" w:rsidP="00944125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7" w:name="_Toc63754742"/>
      <w:r w:rsidRPr="00821ECF">
        <w:rPr>
          <w:rFonts w:ascii="Tahoma" w:hAnsi="Tahoma" w:cs="Tahoma"/>
          <w:sz w:val="22"/>
          <w:szCs w:val="22"/>
        </w:rPr>
        <w:t>Komunikacja pomiędzy zamawiającym a wykonawcą</w:t>
      </w:r>
      <w:bookmarkEnd w:id="7"/>
    </w:p>
    <w:p w14:paraId="041C7C5B" w14:textId="77777777" w:rsidR="002A66DD" w:rsidRPr="002A66DD" w:rsidRDefault="0043371A" w:rsidP="002A66DD">
      <w:pPr>
        <w:pStyle w:val="Akapitzlist"/>
        <w:numPr>
          <w:ilvl w:val="3"/>
          <w:numId w:val="1"/>
        </w:numPr>
        <w:ind w:left="425" w:hanging="425"/>
        <w:contextualSpacing w:val="0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Komunikacja w postępowaniu o udzielenie zamówienia odbywa się za pośrednictwem platformy zakupowej pod adresem </w:t>
      </w:r>
      <w:hyperlink r:id="rId13" w:history="1"/>
    </w:p>
    <w:p w14:paraId="15DE61B4" w14:textId="77777777" w:rsidR="00720EDB" w:rsidRDefault="00720EDB" w:rsidP="00720EDB">
      <w:pPr>
        <w:ind w:firstLine="425"/>
        <w:jc w:val="left"/>
      </w:pPr>
      <w:r>
        <w:fldChar w:fldCharType="begin"/>
      </w:r>
      <w:r>
        <w:instrText>HYPERLINK "</w:instrText>
      </w:r>
      <w:r w:rsidRPr="00720EDB">
        <w:instrText>https://nieporet.ezamawiajacy.pl/pn/nieporet/demand/280720/notice/public/details</w:instrText>
      </w:r>
    </w:p>
    <w:p w14:paraId="0F5702E6" w14:textId="77777777" w:rsidR="00720EDB" w:rsidRPr="00DA4C20" w:rsidRDefault="00720EDB" w:rsidP="00720EDB">
      <w:pPr>
        <w:ind w:firstLine="425"/>
        <w:jc w:val="left"/>
        <w:rPr>
          <w:rStyle w:val="Hipercze"/>
        </w:rPr>
      </w:pPr>
      <w:r>
        <w:instrText>"</w:instrText>
      </w:r>
      <w:r>
        <w:fldChar w:fldCharType="separate"/>
      </w:r>
      <w:r w:rsidRPr="00DA4C20">
        <w:rPr>
          <w:rStyle w:val="Hipercze"/>
        </w:rPr>
        <w:t>https://nieporet.ezamawiajacy.pl/pn/nieporet/demand/280720/notice/public/details</w:t>
      </w:r>
    </w:p>
    <w:p w14:paraId="18130163" w14:textId="7CF88C24" w:rsidR="0043371A" w:rsidRPr="00720EDB" w:rsidRDefault="00720EDB" w:rsidP="00720EDB">
      <w:pPr>
        <w:ind w:left="425"/>
      </w:pPr>
      <w:r>
        <w:fldChar w:fldCharType="end"/>
      </w:r>
      <w:r w:rsidR="0043371A" w:rsidRPr="00720EDB">
        <w:rPr>
          <w:rFonts w:ascii="Tahoma" w:hAnsi="Tahoma" w:cs="Tahoma"/>
        </w:rPr>
        <w:t xml:space="preserve">zwanej dalej </w:t>
      </w:r>
      <w:r w:rsidR="0043371A" w:rsidRPr="00720EDB">
        <w:rPr>
          <w:rFonts w:ascii="Tahoma" w:hAnsi="Tahoma" w:cs="Tahoma"/>
          <w:b/>
        </w:rPr>
        <w:t>Platformą</w:t>
      </w:r>
      <w:r w:rsidR="0043371A" w:rsidRPr="00720EDB">
        <w:rPr>
          <w:rFonts w:ascii="Tahoma" w:hAnsi="Tahoma" w:cs="Tahoma"/>
        </w:rPr>
        <w:t xml:space="preserve"> w zakładce „Korespondencja” oraz poczty elektronicznej: </w:t>
      </w:r>
      <w:hyperlink r:id="rId14" w:history="1">
        <w:r w:rsidRPr="00DA4C20">
          <w:rPr>
            <w:rStyle w:val="Hipercze"/>
            <w:rFonts w:ascii="Tahoma" w:hAnsi="Tahoma" w:cs="Tahoma"/>
          </w:rPr>
          <w:t>urzad@nieporet.pl</w:t>
        </w:r>
      </w:hyperlink>
    </w:p>
    <w:p w14:paraId="2C2901DE" w14:textId="0D13FDFA" w:rsidR="0043371A" w:rsidRPr="00821ECF" w:rsidRDefault="0043371A" w:rsidP="0043371A">
      <w:pPr>
        <w:pStyle w:val="Akapitzlist"/>
        <w:numPr>
          <w:ilvl w:val="3"/>
          <w:numId w:val="1"/>
        </w:numPr>
        <w:ind w:left="425" w:hanging="425"/>
        <w:contextualSpacing w:val="0"/>
        <w:rPr>
          <w:rFonts w:ascii="Tahoma" w:hAnsi="Tahoma" w:cs="Tahoma"/>
        </w:rPr>
      </w:pPr>
      <w:r w:rsidRPr="00821ECF">
        <w:rPr>
          <w:rFonts w:ascii="Tahoma" w:hAnsi="Tahoma" w:cs="Tahoma"/>
        </w:rPr>
        <w:t>Osobami upoważnionymi przez Zamawiającego do kontaktowania się z Wykonawcami, w</w:t>
      </w:r>
      <w:r w:rsidR="003F192D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 xml:space="preserve">sprawach innych niż określone w pkt. 3, są: Justyna </w:t>
      </w:r>
      <w:proofErr w:type="spellStart"/>
      <w:r w:rsidRPr="00821ECF">
        <w:rPr>
          <w:rFonts w:ascii="Tahoma" w:hAnsi="Tahoma" w:cs="Tahoma"/>
        </w:rPr>
        <w:t>Chwojnicka-Gut</w:t>
      </w:r>
      <w:proofErr w:type="spellEnd"/>
      <w:r w:rsidRPr="00821ECF">
        <w:rPr>
          <w:rFonts w:ascii="Tahoma" w:hAnsi="Tahoma" w:cs="Tahoma"/>
        </w:rPr>
        <w:t xml:space="preserve"> – Kierownik Działu Zamówień Publicznych i Funduszy Zewnętrznych, tel. 22 767-04-05; </w:t>
      </w:r>
      <w:r w:rsidR="003F21C0">
        <w:rPr>
          <w:rFonts w:ascii="Tahoma" w:hAnsi="Tahoma" w:cs="Tahoma"/>
        </w:rPr>
        <w:t>Piotr Brysiacz</w:t>
      </w:r>
      <w:r w:rsidRPr="00821ECF">
        <w:rPr>
          <w:rFonts w:ascii="Tahoma" w:hAnsi="Tahoma" w:cs="Tahoma"/>
        </w:rPr>
        <w:t xml:space="preserve"> – Główn</w:t>
      </w:r>
      <w:r w:rsidR="003F21C0">
        <w:rPr>
          <w:rFonts w:ascii="Tahoma" w:hAnsi="Tahoma" w:cs="Tahoma"/>
        </w:rPr>
        <w:t>y</w:t>
      </w:r>
      <w:r w:rsidRPr="00821ECF">
        <w:rPr>
          <w:rFonts w:ascii="Tahoma" w:hAnsi="Tahoma" w:cs="Tahoma"/>
        </w:rPr>
        <w:t xml:space="preserve"> Specjalist</w:t>
      </w:r>
      <w:r w:rsidR="003F21C0">
        <w:rPr>
          <w:rFonts w:ascii="Tahoma" w:hAnsi="Tahoma" w:cs="Tahoma"/>
        </w:rPr>
        <w:t>a</w:t>
      </w:r>
      <w:r w:rsidRPr="00821ECF">
        <w:rPr>
          <w:rFonts w:ascii="Tahoma" w:hAnsi="Tahoma" w:cs="Tahoma"/>
        </w:rPr>
        <w:t xml:space="preserve"> ds. zamówień publicznych</w:t>
      </w:r>
      <w:r w:rsidR="0025192F" w:rsidRPr="00821ECF">
        <w:rPr>
          <w:rFonts w:ascii="Tahoma" w:hAnsi="Tahoma" w:cs="Tahoma"/>
        </w:rPr>
        <w:t xml:space="preserve"> i pozyskiwania funduszy zewnętrznych</w:t>
      </w:r>
      <w:r w:rsidRPr="00821ECF">
        <w:rPr>
          <w:rFonts w:ascii="Tahoma" w:hAnsi="Tahoma" w:cs="Tahoma"/>
        </w:rPr>
        <w:t>, tel. 22 767-04-05.</w:t>
      </w:r>
    </w:p>
    <w:p w14:paraId="3C395F64" w14:textId="77777777" w:rsidR="0043371A" w:rsidRPr="00821ECF" w:rsidRDefault="0043371A" w:rsidP="0043371A">
      <w:pPr>
        <w:pStyle w:val="Akapitzlist"/>
        <w:numPr>
          <w:ilvl w:val="3"/>
          <w:numId w:val="1"/>
        </w:numPr>
        <w:ind w:left="425" w:hanging="425"/>
        <w:contextualSpacing w:val="0"/>
        <w:rPr>
          <w:rFonts w:ascii="Tahoma" w:hAnsi="Tahoma" w:cs="Tahoma"/>
        </w:rPr>
      </w:pPr>
      <w:r w:rsidRPr="00821ECF">
        <w:rPr>
          <w:rFonts w:ascii="Tahoma" w:hAnsi="Tahoma" w:cs="Tahoma"/>
        </w:rPr>
        <w:t>Zamawiający nie udziela żadnych ustnych lub telefonicznych wyjaśnień lub odpowiedzi na kierowane przez Wykonawców zapytania dotyczące treści SWZ.</w:t>
      </w:r>
    </w:p>
    <w:p w14:paraId="000D4C95" w14:textId="77777777" w:rsidR="0043371A" w:rsidRPr="00821ECF" w:rsidRDefault="0043371A" w:rsidP="0043371A">
      <w:pPr>
        <w:pStyle w:val="Akapitzlist"/>
        <w:numPr>
          <w:ilvl w:val="3"/>
          <w:numId w:val="1"/>
        </w:numPr>
        <w:ind w:left="425" w:hanging="425"/>
        <w:contextualSpacing w:val="0"/>
        <w:rPr>
          <w:rFonts w:ascii="Tahoma" w:hAnsi="Tahoma" w:cs="Tahoma"/>
        </w:rPr>
      </w:pPr>
      <w:r w:rsidRPr="00821ECF">
        <w:rPr>
          <w:rFonts w:ascii="Tahoma" w:hAnsi="Tahoma" w:cs="Tahoma"/>
        </w:rPr>
        <w:t>Postępowanie o udzielenie zamówienia prowadzi się w języku polskim.</w:t>
      </w:r>
    </w:p>
    <w:p w14:paraId="193FAE06" w14:textId="77777777" w:rsidR="0043371A" w:rsidRPr="00821ECF" w:rsidRDefault="0043371A" w:rsidP="0043371A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uppressAutoHyphens/>
        <w:ind w:left="425" w:hanging="425"/>
        <w:contextualSpacing w:val="0"/>
        <w:rPr>
          <w:rFonts w:ascii="Tahoma" w:hAnsi="Tahoma" w:cs="Tahoma"/>
        </w:rPr>
      </w:pPr>
      <w:r w:rsidRPr="00821ECF">
        <w:rPr>
          <w:rFonts w:ascii="Tahoma" w:hAnsi="Tahoma" w:cs="Tahoma"/>
        </w:rPr>
        <w:t>W korespondencji kierowanej do Zamawiającego, Wykonawca winien posługiwać się numerem referencyjnym postępowania określonym w SWZ.</w:t>
      </w:r>
    </w:p>
    <w:p w14:paraId="3B03D102" w14:textId="77777777" w:rsidR="0043371A" w:rsidRPr="00821ECF" w:rsidRDefault="0043371A" w:rsidP="0043371A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uppressAutoHyphens/>
        <w:ind w:left="425" w:hanging="425"/>
        <w:contextualSpacing w:val="0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Wykonawca zamierzający wziąć udział w postępowaniu o udzielenie zamówienia publicznego musi założyć darmowe konto na Platformie zakupowej. Złożenie oferty w postępowaniu wymaga zalogowania Wykonawcy do Systemu na subdomenie Gminy Nieporęt: </w:t>
      </w:r>
      <w:r w:rsidRPr="00821ECF">
        <w:rPr>
          <w:rFonts w:ascii="Tahoma" w:hAnsi="Tahoma" w:cs="Tahoma"/>
        </w:rPr>
        <w:lastRenderedPageBreak/>
        <w:t>https://nieporet.ezamawiajacy.pl lub https://oneplace.marketplanet.pl. Wykonawca po wybraniu opcji „przystąp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 Rejestracja Wykonawcy trwa maksymalnie do 2 dni roboczych. W związku z tym Zamawiający zaleca Wykonawcom uwzględnienie czasu niezbędnego na rejestrację w procesie złożenia Oferty w postaci elektronicznej. Wykonawca wraz z potwierdzeniem złożenia wniosku rejestracyjnego otrzyma informacje, o możliwości przyspieszenia procedury założenia konta, wówczas należy skontaktować się pod numerem telefonu podanym w ww. potwierdzeniu. Po założeniu konta Wykonawca ma możliwość złożenia Oferty w postępowaniu.</w:t>
      </w:r>
    </w:p>
    <w:p w14:paraId="1C75FD09" w14:textId="7DD8F4D4" w:rsidR="0043371A" w:rsidRPr="00821ECF" w:rsidRDefault="0043371A" w:rsidP="0043371A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uppressAutoHyphens/>
        <w:ind w:left="425" w:hanging="425"/>
        <w:contextualSpacing w:val="0"/>
        <w:rPr>
          <w:rFonts w:ascii="Tahoma" w:hAnsi="Tahoma" w:cs="Tahoma"/>
        </w:rPr>
      </w:pPr>
      <w:r w:rsidRPr="00821ECF">
        <w:rPr>
          <w:rFonts w:ascii="Tahoma" w:hAnsi="Tahoma" w:cs="Tahoma"/>
        </w:rPr>
        <w:t>Wykonawca może zwrócić się do Zamaw</w:t>
      </w:r>
      <w:r w:rsidR="007E5D52" w:rsidRPr="00821ECF">
        <w:rPr>
          <w:rFonts w:ascii="Tahoma" w:hAnsi="Tahoma" w:cs="Tahoma"/>
        </w:rPr>
        <w:t>iającego o wyjaśnienie treści S</w:t>
      </w:r>
      <w:r w:rsidRPr="00821ECF">
        <w:rPr>
          <w:rFonts w:ascii="Tahoma" w:hAnsi="Tahoma" w:cs="Tahoma"/>
        </w:rPr>
        <w:t xml:space="preserve">WZ. Wniosek należy przesłać za pośrednictwem Platformy Zakupowej przez opcję „zadaj pytanie” lub przy użyciu zakładki „Korespondencja”. W celu zadania pytania Zamawiającemu, Wykonawca klika lewym przyciskiem myszy klawisz „ZADAJ PYTANIE”. Powoduje to otwarcie okna, w którym należy uzupełnić dane Wykonawcy, temat i treść/przedmiot pytania, po wypełnieniu wskazanych pól wraz z wymaganym kodem weryfikującym z obrazka Wykonawca klika klawisz „POTWIERDŹ”, wykonawca uzyskuje potwierdzenie wysłania pytania poprzez komunikat systemowy "pytanie wysłane". Zamawiający udzieli wyjaśnień niezwłocznie, jednak nie później niż na </w:t>
      </w:r>
      <w:r w:rsidR="00950F42" w:rsidRPr="00821ECF">
        <w:rPr>
          <w:rFonts w:ascii="Tahoma" w:hAnsi="Tahoma" w:cs="Tahoma"/>
        </w:rPr>
        <w:t>2</w:t>
      </w:r>
      <w:r w:rsidRPr="00821ECF">
        <w:rPr>
          <w:rFonts w:ascii="Tahoma" w:hAnsi="Tahoma" w:cs="Tahoma"/>
        </w:rPr>
        <w:t xml:space="preserve"> dni przed upływem terminu składania ofert, pod warunkiem, że</w:t>
      </w:r>
      <w:r w:rsidR="007E5D52" w:rsidRPr="00821ECF">
        <w:rPr>
          <w:rFonts w:ascii="Tahoma" w:hAnsi="Tahoma" w:cs="Tahoma"/>
        </w:rPr>
        <w:t xml:space="preserve"> wniosek o wyjaśnienie treści S</w:t>
      </w:r>
      <w:r w:rsidRPr="00821ECF">
        <w:rPr>
          <w:rFonts w:ascii="Tahoma" w:hAnsi="Tahoma" w:cs="Tahoma"/>
        </w:rPr>
        <w:t xml:space="preserve">WZ wpłynął do Zamawiającego nie później niż </w:t>
      </w:r>
      <w:r w:rsidR="00950F42" w:rsidRPr="00821ECF">
        <w:rPr>
          <w:rFonts w:ascii="Tahoma" w:hAnsi="Tahoma" w:cs="Tahoma"/>
        </w:rPr>
        <w:t xml:space="preserve">4 dni </w:t>
      </w:r>
      <w:r w:rsidRPr="00821ECF">
        <w:rPr>
          <w:rFonts w:ascii="Tahoma" w:hAnsi="Tahoma" w:cs="Tahoma"/>
        </w:rPr>
        <w:t>do końca dnia, w którym upływa połowa wyznaczonego terminu składania ofert. Jeżeli</w:t>
      </w:r>
      <w:r w:rsidR="007E5D52" w:rsidRPr="00821ECF">
        <w:rPr>
          <w:rFonts w:ascii="Tahoma" w:hAnsi="Tahoma" w:cs="Tahoma"/>
        </w:rPr>
        <w:t xml:space="preserve"> wniosek o</w:t>
      </w:r>
      <w:r w:rsidR="0025192F" w:rsidRPr="00821ECF">
        <w:rPr>
          <w:rFonts w:ascii="Tahoma" w:hAnsi="Tahoma" w:cs="Tahoma"/>
        </w:rPr>
        <w:t> </w:t>
      </w:r>
      <w:r w:rsidR="007E5D52" w:rsidRPr="00821ECF">
        <w:rPr>
          <w:rFonts w:ascii="Tahoma" w:hAnsi="Tahoma" w:cs="Tahoma"/>
        </w:rPr>
        <w:t>wyjaśnienie treści S</w:t>
      </w:r>
      <w:r w:rsidRPr="00821ECF">
        <w:rPr>
          <w:rFonts w:ascii="Tahoma" w:hAnsi="Tahoma" w:cs="Tahoma"/>
        </w:rPr>
        <w:t>WZ wpłynie po upływie terminu, o</w:t>
      </w:r>
      <w:r w:rsidR="003F192D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>którym mowa powyżej, lub dotyczy udzielonych wyjaśnień, Zamawiający może udzielić wyjaśnień albo pozostawić wniosek bez rozpoznania. Przedłużenie terminu składania ofert nie wpływa na bieg terminu składania</w:t>
      </w:r>
      <w:r w:rsidR="007E5D52" w:rsidRPr="00821ECF">
        <w:rPr>
          <w:rFonts w:ascii="Tahoma" w:hAnsi="Tahoma" w:cs="Tahoma"/>
        </w:rPr>
        <w:t xml:space="preserve"> wniosku o wyjaśnienie treści S</w:t>
      </w:r>
      <w:r w:rsidRPr="00821ECF">
        <w:rPr>
          <w:rFonts w:ascii="Tahoma" w:hAnsi="Tahoma" w:cs="Tahoma"/>
        </w:rPr>
        <w:t>WZ.</w:t>
      </w:r>
    </w:p>
    <w:p w14:paraId="7578F239" w14:textId="26BEFEEB" w:rsidR="0043371A" w:rsidRPr="00821ECF" w:rsidRDefault="0043371A" w:rsidP="0043371A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uppressAutoHyphens/>
        <w:ind w:left="425" w:hanging="425"/>
        <w:contextualSpacing w:val="0"/>
        <w:rPr>
          <w:rFonts w:ascii="Tahoma" w:hAnsi="Tahoma" w:cs="Tahoma"/>
        </w:rPr>
      </w:pPr>
      <w:r w:rsidRPr="00821ECF">
        <w:rPr>
          <w:rFonts w:ascii="Tahoma" w:hAnsi="Tahoma" w:cs="Tahoma"/>
        </w:rPr>
        <w:t>Treść pytań (bez ujawniania źródła zapytania) wraz z wyjaśnieniami bądź infor</w:t>
      </w:r>
      <w:r w:rsidR="007E5D52" w:rsidRPr="00821ECF">
        <w:rPr>
          <w:rFonts w:ascii="Tahoma" w:hAnsi="Tahoma" w:cs="Tahoma"/>
        </w:rPr>
        <w:t>macje o</w:t>
      </w:r>
      <w:r w:rsidR="003F192D">
        <w:rPr>
          <w:rFonts w:ascii="Tahoma" w:hAnsi="Tahoma" w:cs="Tahoma"/>
        </w:rPr>
        <w:t> </w:t>
      </w:r>
      <w:r w:rsidR="007E5D52" w:rsidRPr="00821ECF">
        <w:rPr>
          <w:rFonts w:ascii="Tahoma" w:hAnsi="Tahoma" w:cs="Tahoma"/>
        </w:rPr>
        <w:t>dokonaniu modyfikacji S</w:t>
      </w:r>
      <w:r w:rsidRPr="00821ECF">
        <w:rPr>
          <w:rFonts w:ascii="Tahoma" w:hAnsi="Tahoma" w:cs="Tahoma"/>
        </w:rPr>
        <w:t>WZ, Zamawiający przekaże Wykonawcom za pośrednictwem Platformy Zakupowej.</w:t>
      </w:r>
    </w:p>
    <w:p w14:paraId="3BF15823" w14:textId="19A1C812" w:rsidR="0043371A" w:rsidRPr="00821ECF" w:rsidRDefault="0043371A" w:rsidP="0043371A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uppressAutoHyphens/>
        <w:ind w:left="425" w:hanging="425"/>
        <w:contextualSpacing w:val="0"/>
        <w:rPr>
          <w:rStyle w:val="Hipercze"/>
          <w:rFonts w:ascii="Tahoma" w:hAnsi="Tahoma" w:cs="Tahoma"/>
          <w:color w:val="auto"/>
          <w:u w:val="none"/>
        </w:rPr>
      </w:pPr>
      <w:r w:rsidRPr="00821ECF">
        <w:rPr>
          <w:rFonts w:ascii="Tahoma" w:hAnsi="Tahoma" w:cs="Tahoma"/>
        </w:rPr>
        <w:t xml:space="preserve">Zamawiający informuje, iż w przypadku jakichkolwiek wątpliwości związanych z zasadami korzystania z Platformy, Wykonawca winien skontaktować się z dostawcą rozwiązania teleinformatycznego Platforma zakupowa Gminy </w:t>
      </w:r>
      <w:r w:rsidR="00B609C7" w:rsidRPr="00821ECF">
        <w:rPr>
          <w:rFonts w:ascii="Tahoma" w:hAnsi="Tahoma" w:cs="Tahoma"/>
        </w:rPr>
        <w:t>Nieporęt tel.</w:t>
      </w:r>
      <w:r w:rsidRPr="00821ECF">
        <w:rPr>
          <w:rFonts w:ascii="Tahoma" w:hAnsi="Tahoma" w:cs="Tahoma"/>
        </w:rPr>
        <w:t xml:space="preserve"> +48 22</w:t>
      </w:r>
      <w:r w:rsidR="0025192F" w:rsidRPr="00821ECF">
        <w:rPr>
          <w:rFonts w:ascii="Tahoma" w:hAnsi="Tahoma" w:cs="Tahoma"/>
        </w:rPr>
        <w:t xml:space="preserve"> </w:t>
      </w:r>
      <w:r w:rsidR="00212229" w:rsidRPr="00821ECF">
        <w:rPr>
          <w:rFonts w:ascii="Tahoma" w:hAnsi="Tahoma" w:cs="Tahoma"/>
        </w:rPr>
        <w:t>257 22 23</w:t>
      </w:r>
      <w:r w:rsidRPr="00821ECF">
        <w:rPr>
          <w:rFonts w:ascii="Tahoma" w:hAnsi="Tahoma" w:cs="Tahoma"/>
        </w:rPr>
        <w:t xml:space="preserve"> (infolinia dostępna w dni robocze, w</w:t>
      </w:r>
      <w:r w:rsidR="0025192F" w:rsidRPr="00821ECF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 xml:space="preserve">godzinach 9.00-17.00) e-mail: </w:t>
      </w:r>
      <w:hyperlink r:id="rId15" w:history="1">
        <w:r w:rsidRPr="00821ECF">
          <w:rPr>
            <w:rStyle w:val="Hipercze"/>
            <w:rFonts w:ascii="Tahoma" w:hAnsi="Tahoma" w:cs="Tahoma"/>
          </w:rPr>
          <w:t>ezamawiajacy_zgloszenia@marketplanet.pl</w:t>
        </w:r>
      </w:hyperlink>
      <w:r w:rsidR="00821ECF" w:rsidRPr="00821ECF">
        <w:rPr>
          <w:rFonts w:ascii="Tahoma" w:hAnsi="Tahoma" w:cs="Tahoma"/>
        </w:rPr>
        <w:t xml:space="preserve"> </w:t>
      </w:r>
      <w:r w:rsidRPr="00821ECF">
        <w:rPr>
          <w:rFonts w:ascii="Tahoma" w:hAnsi="Tahoma" w:cs="Tahoma"/>
        </w:rPr>
        <w:t>i</w:t>
      </w:r>
      <w:r w:rsidR="0025192F" w:rsidRPr="00821ECF">
        <w:rPr>
          <w:rFonts w:ascii="Tahoma" w:hAnsi="Tahoma" w:cs="Tahoma"/>
        </w:rPr>
        <w:t> </w:t>
      </w:r>
      <w:hyperlink r:id="rId16" w:history="1">
        <w:r w:rsidR="0025192F" w:rsidRPr="00821ECF">
          <w:rPr>
            <w:rStyle w:val="Hipercze"/>
            <w:rFonts w:ascii="Tahoma" w:hAnsi="Tahoma" w:cs="Tahoma"/>
          </w:rPr>
          <w:t>oneplace@marketplanet.pl</w:t>
        </w:r>
      </w:hyperlink>
      <w:r w:rsidRPr="00821ECF">
        <w:rPr>
          <w:rStyle w:val="Hipercze"/>
          <w:rFonts w:ascii="Tahoma" w:hAnsi="Tahoma" w:cs="Tahoma"/>
        </w:rPr>
        <w:t>.</w:t>
      </w:r>
    </w:p>
    <w:p w14:paraId="34CF120E" w14:textId="77777777" w:rsidR="0043371A" w:rsidRPr="00821ECF" w:rsidRDefault="0043371A" w:rsidP="0043371A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uppressAutoHyphens/>
        <w:ind w:left="425" w:hanging="425"/>
        <w:contextualSpacing w:val="0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Zamawiający określa dopuszczalny format kwalifikowanego podpisu elektronicznego: </w:t>
      </w:r>
    </w:p>
    <w:p w14:paraId="06F466AD" w14:textId="77777777" w:rsidR="0043371A" w:rsidRPr="00821ECF" w:rsidRDefault="0043371A" w:rsidP="0043371A">
      <w:pPr>
        <w:widowControl w:val="0"/>
        <w:numPr>
          <w:ilvl w:val="5"/>
          <w:numId w:val="4"/>
        </w:numPr>
        <w:tabs>
          <w:tab w:val="left" w:pos="426"/>
        </w:tabs>
        <w:suppressAutoHyphens/>
        <w:ind w:left="425" w:hanging="425"/>
        <w:rPr>
          <w:rFonts w:ascii="Tahoma" w:hAnsi="Tahoma" w:cs="Tahoma"/>
        </w:rPr>
      </w:pPr>
      <w:r w:rsidRPr="00821ECF">
        <w:rPr>
          <w:rFonts w:ascii="Tahoma" w:hAnsi="Tahoma" w:cs="Tahoma"/>
        </w:rPr>
        <w:lastRenderedPageBreak/>
        <w:t xml:space="preserve">dokumenty w formacie „pdf" zaleca się podpisywać formatem </w:t>
      </w:r>
      <w:proofErr w:type="spellStart"/>
      <w:r w:rsidRPr="00821ECF">
        <w:rPr>
          <w:rFonts w:ascii="Tahoma" w:hAnsi="Tahoma" w:cs="Tahoma"/>
        </w:rPr>
        <w:t>PAdES</w:t>
      </w:r>
      <w:proofErr w:type="spellEnd"/>
      <w:r w:rsidRPr="00821ECF">
        <w:rPr>
          <w:rFonts w:ascii="Tahoma" w:hAnsi="Tahoma" w:cs="Tahoma"/>
        </w:rPr>
        <w:t>,</w:t>
      </w:r>
    </w:p>
    <w:p w14:paraId="6913A82D" w14:textId="77777777" w:rsidR="0043371A" w:rsidRPr="00821ECF" w:rsidRDefault="0043371A" w:rsidP="0043371A">
      <w:pPr>
        <w:widowControl w:val="0"/>
        <w:numPr>
          <w:ilvl w:val="5"/>
          <w:numId w:val="4"/>
        </w:numPr>
        <w:tabs>
          <w:tab w:val="left" w:pos="426"/>
        </w:tabs>
        <w:suppressAutoHyphens/>
        <w:ind w:left="425" w:hanging="425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dopuszcza się podpisanie dokumentów w formacie innym niż „pdf", wtedy będzie wymagany oddzielny plik z podpisem. W związku z tym Wykonawca będzie zobowiązany załączyć prócz podpisanego dokumentu oddzielny plik z podpisem. </w:t>
      </w:r>
    </w:p>
    <w:p w14:paraId="3227C26E" w14:textId="77777777" w:rsidR="0043371A" w:rsidRPr="00821ECF" w:rsidRDefault="0043371A" w:rsidP="0043371A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uppressAutoHyphens/>
        <w:ind w:left="425" w:hanging="425"/>
        <w:contextualSpacing w:val="0"/>
        <w:rPr>
          <w:rFonts w:ascii="Tahoma" w:hAnsi="Tahoma" w:cs="Tahoma"/>
        </w:rPr>
      </w:pPr>
      <w:r w:rsidRPr="00821ECF">
        <w:rPr>
          <w:rFonts w:ascii="Tahoma" w:hAnsi="Tahoma" w:cs="Tahoma"/>
        </w:rPr>
        <w:t>Zamawiający określa niezbędne wymagania sprzętowo-aplikacyjne umożliwiające pracę na Platformie Zakupowej, tj.:</w:t>
      </w:r>
    </w:p>
    <w:p w14:paraId="3A5AC802" w14:textId="77777777" w:rsidR="0043371A" w:rsidRPr="00821ECF" w:rsidRDefault="0043371A" w:rsidP="0043371A">
      <w:pPr>
        <w:widowControl w:val="0"/>
        <w:numPr>
          <w:ilvl w:val="0"/>
          <w:numId w:val="6"/>
        </w:numPr>
        <w:tabs>
          <w:tab w:val="left" w:pos="426"/>
        </w:tabs>
        <w:suppressAutoHyphens/>
        <w:ind w:left="425" w:hanging="425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stały dostęp do sieci Internet o gwarantowanej przepustowości nie mniejszej niż 512 </w:t>
      </w:r>
      <w:proofErr w:type="spellStart"/>
      <w:r w:rsidRPr="00821ECF">
        <w:rPr>
          <w:rFonts w:ascii="Tahoma" w:hAnsi="Tahoma" w:cs="Tahoma"/>
        </w:rPr>
        <w:t>kb</w:t>
      </w:r>
      <w:proofErr w:type="spellEnd"/>
      <w:r w:rsidRPr="00821ECF">
        <w:rPr>
          <w:rFonts w:ascii="Tahoma" w:hAnsi="Tahoma" w:cs="Tahoma"/>
        </w:rPr>
        <w:t>/s;</w:t>
      </w:r>
    </w:p>
    <w:p w14:paraId="47B7CA98" w14:textId="77777777" w:rsidR="0043371A" w:rsidRPr="00821ECF" w:rsidRDefault="0043371A" w:rsidP="0043371A">
      <w:pPr>
        <w:widowControl w:val="0"/>
        <w:numPr>
          <w:ilvl w:val="0"/>
          <w:numId w:val="6"/>
        </w:numPr>
        <w:tabs>
          <w:tab w:val="left" w:pos="426"/>
        </w:tabs>
        <w:suppressAutoHyphens/>
        <w:ind w:left="425" w:hanging="425"/>
        <w:rPr>
          <w:rFonts w:ascii="Tahoma" w:hAnsi="Tahoma" w:cs="Tahoma"/>
        </w:rPr>
      </w:pPr>
      <w:r w:rsidRPr="00821ECF">
        <w:rPr>
          <w:rFonts w:ascii="Tahoma" w:hAnsi="Tahoma" w:cs="Tahoma"/>
        </w:rPr>
        <w:t>komputer klasy PC lub MAC, o następującej konfiguracji: pamięć min 2GB RAM, procesor Intel IV 2GHZ, jeden z systemów operacyjnych - MS Windows 7 , Mac Os x 10.4, Linux, lub ich nowsze wersje;</w:t>
      </w:r>
    </w:p>
    <w:p w14:paraId="70E40933" w14:textId="77777777" w:rsidR="0043371A" w:rsidRPr="00821ECF" w:rsidRDefault="0043371A" w:rsidP="0043371A">
      <w:pPr>
        <w:widowControl w:val="0"/>
        <w:numPr>
          <w:ilvl w:val="0"/>
          <w:numId w:val="6"/>
        </w:numPr>
        <w:tabs>
          <w:tab w:val="left" w:pos="426"/>
        </w:tabs>
        <w:suppressAutoHyphens/>
        <w:ind w:left="425" w:hanging="425"/>
        <w:rPr>
          <w:rFonts w:ascii="Tahoma" w:hAnsi="Tahoma" w:cs="Tahoma"/>
        </w:rPr>
      </w:pPr>
      <w:r w:rsidRPr="00821ECF">
        <w:rPr>
          <w:rFonts w:ascii="Tahoma" w:hAnsi="Tahoma" w:cs="Tahoma"/>
        </w:rPr>
        <w:t>zainstalowana dowolna przeglądarka internetowa obsługująca TLS 1.2, najlepiej w najnowszej wersji w przypadku Internet Explorer minimalnie wersja 10.0;</w:t>
      </w:r>
    </w:p>
    <w:p w14:paraId="7741DD83" w14:textId="77777777" w:rsidR="0043371A" w:rsidRPr="00821ECF" w:rsidRDefault="0043371A" w:rsidP="0043371A">
      <w:pPr>
        <w:widowControl w:val="0"/>
        <w:numPr>
          <w:ilvl w:val="0"/>
          <w:numId w:val="6"/>
        </w:numPr>
        <w:tabs>
          <w:tab w:val="left" w:pos="426"/>
        </w:tabs>
        <w:suppressAutoHyphens/>
        <w:ind w:left="425" w:hanging="425"/>
        <w:rPr>
          <w:rFonts w:ascii="Tahoma" w:hAnsi="Tahoma" w:cs="Tahoma"/>
        </w:rPr>
      </w:pPr>
      <w:r w:rsidRPr="00821ECF">
        <w:rPr>
          <w:rFonts w:ascii="Tahoma" w:hAnsi="Tahoma" w:cs="Tahoma"/>
        </w:rPr>
        <w:t>włączona obsługa JavaScript;</w:t>
      </w:r>
    </w:p>
    <w:p w14:paraId="34DBF1B0" w14:textId="77777777" w:rsidR="0043371A" w:rsidRPr="00821ECF" w:rsidRDefault="0043371A" w:rsidP="0043371A">
      <w:pPr>
        <w:widowControl w:val="0"/>
        <w:numPr>
          <w:ilvl w:val="0"/>
          <w:numId w:val="6"/>
        </w:numPr>
        <w:tabs>
          <w:tab w:val="left" w:pos="426"/>
        </w:tabs>
        <w:suppressAutoHyphens/>
        <w:ind w:left="425" w:hanging="425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zainstalowany program </w:t>
      </w:r>
      <w:proofErr w:type="spellStart"/>
      <w:r w:rsidRPr="00821ECF">
        <w:rPr>
          <w:rFonts w:ascii="Tahoma" w:hAnsi="Tahoma" w:cs="Tahoma"/>
        </w:rPr>
        <w:t>Acrobat</w:t>
      </w:r>
      <w:proofErr w:type="spellEnd"/>
      <w:r w:rsidRPr="00821ECF">
        <w:rPr>
          <w:rFonts w:ascii="Tahoma" w:hAnsi="Tahoma" w:cs="Tahoma"/>
        </w:rPr>
        <w:t xml:space="preserve"> Reader lub inny obsługujący pliki w formacie .pdf.</w:t>
      </w:r>
    </w:p>
    <w:p w14:paraId="74D3B398" w14:textId="77777777" w:rsidR="0043371A" w:rsidRPr="00821ECF" w:rsidRDefault="0043371A" w:rsidP="0043371A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uppressAutoHyphens/>
        <w:ind w:left="425" w:hanging="425"/>
        <w:contextualSpacing w:val="0"/>
        <w:rPr>
          <w:rFonts w:ascii="Tahoma" w:hAnsi="Tahoma" w:cs="Tahoma"/>
        </w:rPr>
      </w:pPr>
      <w:r w:rsidRPr="00821ECF">
        <w:rPr>
          <w:rFonts w:ascii="Tahoma" w:hAnsi="Tahoma" w:cs="Tahoma"/>
        </w:rPr>
        <w:t>Zamawiający określa dopuszczalne formaty przesyłanych danych tj. plików o wielkości do 100 MB w txt, rtf, pdf ,</w:t>
      </w:r>
      <w:proofErr w:type="spellStart"/>
      <w:r w:rsidRPr="00821ECF">
        <w:rPr>
          <w:rFonts w:ascii="Tahoma" w:hAnsi="Tahoma" w:cs="Tahoma"/>
        </w:rPr>
        <w:t>xps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odt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ods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odp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doc</w:t>
      </w:r>
      <w:proofErr w:type="spellEnd"/>
      <w:r w:rsidRPr="00821ECF">
        <w:rPr>
          <w:rFonts w:ascii="Tahoma" w:hAnsi="Tahoma" w:cs="Tahoma"/>
        </w:rPr>
        <w:t xml:space="preserve">, xls, </w:t>
      </w:r>
      <w:proofErr w:type="spellStart"/>
      <w:r w:rsidRPr="00821ECF">
        <w:rPr>
          <w:rFonts w:ascii="Tahoma" w:hAnsi="Tahoma" w:cs="Tahoma"/>
        </w:rPr>
        <w:t>ppt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docx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xlsx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pptx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csv</w:t>
      </w:r>
      <w:proofErr w:type="spellEnd"/>
      <w:r w:rsidRPr="00821ECF">
        <w:rPr>
          <w:rFonts w:ascii="Tahoma" w:hAnsi="Tahoma" w:cs="Tahoma"/>
        </w:rPr>
        <w:t xml:space="preserve">, jpg, </w:t>
      </w:r>
      <w:proofErr w:type="spellStart"/>
      <w:r w:rsidRPr="00821ECF">
        <w:rPr>
          <w:rFonts w:ascii="Tahoma" w:hAnsi="Tahoma" w:cs="Tahoma"/>
        </w:rPr>
        <w:t>jpeg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tif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tiff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geotiff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png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svg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wav</w:t>
      </w:r>
      <w:proofErr w:type="spellEnd"/>
      <w:r w:rsidRPr="00821ECF">
        <w:rPr>
          <w:rFonts w:ascii="Tahoma" w:hAnsi="Tahoma" w:cs="Tahoma"/>
        </w:rPr>
        <w:t xml:space="preserve">, mp3, </w:t>
      </w:r>
      <w:proofErr w:type="spellStart"/>
      <w:r w:rsidRPr="00821ECF">
        <w:rPr>
          <w:rFonts w:ascii="Tahoma" w:hAnsi="Tahoma" w:cs="Tahoma"/>
        </w:rPr>
        <w:t>avi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mpg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mpeg</w:t>
      </w:r>
      <w:proofErr w:type="spellEnd"/>
      <w:r w:rsidRPr="00821ECF">
        <w:rPr>
          <w:rFonts w:ascii="Tahoma" w:hAnsi="Tahoma" w:cs="Tahoma"/>
        </w:rPr>
        <w:t xml:space="preserve">, mp4, m4a, mpeg4, </w:t>
      </w:r>
      <w:proofErr w:type="spellStart"/>
      <w:r w:rsidRPr="00821ECF">
        <w:rPr>
          <w:rFonts w:ascii="Tahoma" w:hAnsi="Tahoma" w:cs="Tahoma"/>
        </w:rPr>
        <w:t>ogg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ogv</w:t>
      </w:r>
      <w:proofErr w:type="spellEnd"/>
      <w:r w:rsidRPr="00821ECF">
        <w:rPr>
          <w:rFonts w:ascii="Tahoma" w:hAnsi="Tahoma" w:cs="Tahoma"/>
        </w:rPr>
        <w:t xml:space="preserve">, zip, tar, </w:t>
      </w:r>
      <w:proofErr w:type="spellStart"/>
      <w:r w:rsidRPr="00821ECF">
        <w:rPr>
          <w:rFonts w:ascii="Tahoma" w:hAnsi="Tahoma" w:cs="Tahoma"/>
        </w:rPr>
        <w:t>gz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gzip</w:t>
      </w:r>
      <w:proofErr w:type="spellEnd"/>
      <w:r w:rsidRPr="00821ECF">
        <w:rPr>
          <w:rFonts w:ascii="Tahoma" w:hAnsi="Tahoma" w:cs="Tahoma"/>
        </w:rPr>
        <w:t xml:space="preserve">, 7z, </w:t>
      </w:r>
      <w:proofErr w:type="spellStart"/>
      <w:r w:rsidRPr="00821ECF">
        <w:rPr>
          <w:rFonts w:ascii="Tahoma" w:hAnsi="Tahoma" w:cs="Tahoma"/>
        </w:rPr>
        <w:t>html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xhtml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css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xml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xsd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gml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rng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xsl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xslt</w:t>
      </w:r>
      <w:proofErr w:type="spellEnd"/>
      <w:r w:rsidRPr="00821ECF">
        <w:rPr>
          <w:rFonts w:ascii="Tahoma" w:hAnsi="Tahoma" w:cs="Tahoma"/>
        </w:rPr>
        <w:t xml:space="preserve">, TSL, </w:t>
      </w:r>
      <w:proofErr w:type="spellStart"/>
      <w:r w:rsidRPr="00821ECF">
        <w:rPr>
          <w:rFonts w:ascii="Tahoma" w:hAnsi="Tahoma" w:cs="Tahoma"/>
        </w:rPr>
        <w:t>XMLsig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XAdES</w:t>
      </w:r>
      <w:proofErr w:type="spellEnd"/>
      <w:r w:rsidRPr="00821ECF">
        <w:rPr>
          <w:rFonts w:ascii="Tahoma" w:hAnsi="Tahoma" w:cs="Tahoma"/>
        </w:rPr>
        <w:t xml:space="preserve">, </w:t>
      </w:r>
      <w:proofErr w:type="spellStart"/>
      <w:r w:rsidRPr="00821ECF">
        <w:rPr>
          <w:rFonts w:ascii="Tahoma" w:hAnsi="Tahoma" w:cs="Tahoma"/>
        </w:rPr>
        <w:t>CAdES</w:t>
      </w:r>
      <w:proofErr w:type="spellEnd"/>
      <w:r w:rsidRPr="00821ECF">
        <w:rPr>
          <w:rFonts w:ascii="Tahoma" w:hAnsi="Tahoma" w:cs="Tahoma"/>
        </w:rPr>
        <w:t xml:space="preserve">, ASIC, </w:t>
      </w:r>
      <w:proofErr w:type="spellStart"/>
      <w:r w:rsidRPr="00821ECF">
        <w:rPr>
          <w:rFonts w:ascii="Tahoma" w:hAnsi="Tahoma" w:cs="Tahoma"/>
        </w:rPr>
        <w:t>XMLenc</w:t>
      </w:r>
      <w:proofErr w:type="spellEnd"/>
      <w:r w:rsidRPr="00821ECF">
        <w:rPr>
          <w:rFonts w:ascii="Tahoma" w:hAnsi="Tahoma" w:cs="Tahoma"/>
        </w:rPr>
        <w:t>.</w:t>
      </w:r>
    </w:p>
    <w:p w14:paraId="789DB312" w14:textId="77777777" w:rsidR="0043371A" w:rsidRPr="00821ECF" w:rsidRDefault="0043371A" w:rsidP="0043371A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uppressAutoHyphens/>
        <w:ind w:left="425" w:hanging="425"/>
        <w:contextualSpacing w:val="0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Zamawiający określa informacje na temat kodowania i czasu odbioru danych, tj. plik załączony przez Wykonawcę na Platformie Zakupowej i zapisany, widoczny jest w Systemie, jako zaszyfrowany – format kodowania UTF8. Możliwość otworzenia pliku dostępna jest dopiero po odszyfrowaniu przez Zamawiającego po upływie terminu otwarcia ofert. </w:t>
      </w:r>
    </w:p>
    <w:p w14:paraId="54EBA642" w14:textId="77777777" w:rsidR="0043371A" w:rsidRPr="00821ECF" w:rsidRDefault="0043371A" w:rsidP="0043371A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uppressAutoHyphens/>
        <w:ind w:left="425" w:hanging="425"/>
        <w:contextualSpacing w:val="0"/>
        <w:rPr>
          <w:rFonts w:ascii="Tahoma" w:hAnsi="Tahoma" w:cs="Tahoma"/>
        </w:rPr>
      </w:pPr>
      <w:r w:rsidRPr="00821ECF">
        <w:rPr>
          <w:rFonts w:ascii="Tahoma" w:hAnsi="Tahoma" w:cs="Tahoma"/>
        </w:rPr>
        <w:t>Oznaczenie czasu odbioru danych przez Platformę stanowi datę oraz dokładny czas (</w:t>
      </w:r>
      <w:proofErr w:type="spellStart"/>
      <w:r w:rsidRPr="00821ECF">
        <w:rPr>
          <w:rFonts w:ascii="Tahoma" w:hAnsi="Tahoma" w:cs="Tahoma"/>
        </w:rPr>
        <w:t>hh:mm:ss</w:t>
      </w:r>
      <w:proofErr w:type="spellEnd"/>
      <w:r w:rsidRPr="00821ECF">
        <w:rPr>
          <w:rFonts w:ascii="Tahoma" w:hAnsi="Tahoma" w:cs="Tahoma"/>
        </w:rPr>
        <w:t>) generowany wg. czasu lokalnego serwera synchronizowanego odpowiednim źródłem czasu.</w:t>
      </w:r>
    </w:p>
    <w:p w14:paraId="6F562164" w14:textId="77777777" w:rsidR="0043371A" w:rsidRDefault="0043371A" w:rsidP="0043371A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uppressAutoHyphens/>
        <w:ind w:left="425" w:hanging="425"/>
        <w:contextualSpacing w:val="0"/>
        <w:rPr>
          <w:rFonts w:ascii="Tahoma" w:hAnsi="Tahoma" w:cs="Tahoma"/>
        </w:rPr>
      </w:pPr>
      <w:r w:rsidRPr="00821ECF">
        <w:rPr>
          <w:rFonts w:ascii="Tahoma" w:hAnsi="Tahoma" w:cs="Tahoma"/>
        </w:rPr>
        <w:t>Wszelkie informacje stanowiące tajemnicę przedsiębiorstwa w rozumieniu ustawy z dnia 16 kwietnia 1993 r. o zwalczaniu nieuczciwej konkurencji, które Wykonawca zastrzeże jako tajemnicę przedsiębiorstwa, powinny zostać złożone w osobnym pliku wraz z jednoczesnym zaznaczeniem polecenia „Załącznik stanowiący tajemnicę przedsiębiorstwa” a następnie wraz z plikami stanowiącymi jawną część skompresowane do jednego pliku archiwum (ZIP).</w:t>
      </w:r>
    </w:p>
    <w:p w14:paraId="415994EC" w14:textId="77777777" w:rsidR="00E62BB4" w:rsidRPr="00821ECF" w:rsidRDefault="00E62BB4" w:rsidP="00E62BB4">
      <w:pPr>
        <w:pStyle w:val="Akapitzlist"/>
        <w:widowControl w:val="0"/>
        <w:tabs>
          <w:tab w:val="left" w:pos="426"/>
        </w:tabs>
        <w:suppressAutoHyphens/>
        <w:ind w:left="425"/>
        <w:contextualSpacing w:val="0"/>
        <w:rPr>
          <w:rFonts w:ascii="Tahoma" w:hAnsi="Tahoma" w:cs="Tahoma"/>
        </w:rPr>
      </w:pPr>
    </w:p>
    <w:p w14:paraId="3C4341A2" w14:textId="77777777" w:rsidR="0043371A" w:rsidRPr="00821ECF" w:rsidRDefault="0043371A" w:rsidP="00944125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8" w:name="_Toc63754743"/>
      <w:r w:rsidRPr="00821ECF">
        <w:rPr>
          <w:rFonts w:ascii="Tahoma" w:hAnsi="Tahoma" w:cs="Tahoma"/>
          <w:sz w:val="22"/>
          <w:szCs w:val="22"/>
        </w:rPr>
        <w:t>Opis sposobu przygotowania oferty</w:t>
      </w:r>
      <w:bookmarkEnd w:id="8"/>
    </w:p>
    <w:p w14:paraId="7B39B8D1" w14:textId="77777777" w:rsidR="0043371A" w:rsidRPr="00821ECF" w:rsidRDefault="0043371A" w:rsidP="0043371A">
      <w:pPr>
        <w:pStyle w:val="Akapitzlist"/>
        <w:numPr>
          <w:ilvl w:val="3"/>
          <w:numId w:val="1"/>
        </w:numPr>
        <w:ind w:left="426" w:hanging="426"/>
        <w:contextualSpacing w:val="0"/>
        <w:rPr>
          <w:rFonts w:ascii="Tahoma" w:hAnsi="Tahoma" w:cs="Tahoma"/>
        </w:rPr>
      </w:pPr>
      <w:r w:rsidRPr="00821ECF">
        <w:rPr>
          <w:rFonts w:ascii="Tahoma" w:hAnsi="Tahoma" w:cs="Tahoma"/>
        </w:rPr>
        <w:t>Wymogi formalne:</w:t>
      </w:r>
    </w:p>
    <w:p w14:paraId="36ADC6D2" w14:textId="63AD0E3B" w:rsidR="00720EDB" w:rsidRPr="00720EDB" w:rsidRDefault="0043371A" w:rsidP="00720EDB">
      <w:pPr>
        <w:pStyle w:val="Tekstpodstawowy"/>
        <w:widowControl w:val="0"/>
        <w:numPr>
          <w:ilvl w:val="3"/>
          <w:numId w:val="7"/>
        </w:numPr>
        <w:tabs>
          <w:tab w:val="left" w:pos="3119"/>
        </w:tabs>
        <w:spacing w:after="0" w:line="360" w:lineRule="auto"/>
        <w:ind w:left="850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 xml:space="preserve">oferta musi byś sporządzona w języku polskim w formie elektronicznej, podpisanej kwalifikowanym podpisem elektronicznym lub </w:t>
      </w:r>
      <w:r w:rsidRPr="00821ECF">
        <w:rPr>
          <w:rFonts w:ascii="Tahoma" w:hAnsi="Tahoma" w:cs="Tahoma"/>
          <w:bCs/>
          <w:color w:val="000000"/>
          <w:sz w:val="22"/>
          <w:szCs w:val="22"/>
        </w:rPr>
        <w:t>podpisem zaufanym lub podpisem osobistym</w:t>
      </w:r>
      <w:r w:rsidRPr="00821ECF">
        <w:rPr>
          <w:rFonts w:ascii="Tahoma" w:hAnsi="Tahoma" w:cs="Tahoma"/>
          <w:sz w:val="22"/>
          <w:szCs w:val="22"/>
        </w:rPr>
        <w:t xml:space="preserve"> </w:t>
      </w:r>
      <w:r w:rsidRPr="00821ECF">
        <w:rPr>
          <w:rFonts w:ascii="Tahoma" w:hAnsi="Tahoma" w:cs="Tahoma"/>
          <w:sz w:val="22"/>
          <w:szCs w:val="22"/>
        </w:rPr>
        <w:lastRenderedPageBreak/>
        <w:t xml:space="preserve">i złożona za pośrednictwem </w:t>
      </w:r>
      <w:r w:rsidRPr="00821ECF">
        <w:rPr>
          <w:rFonts w:ascii="Tahoma" w:hAnsi="Tahoma" w:cs="Tahoma"/>
          <w:bCs/>
          <w:color w:val="000000"/>
          <w:sz w:val="22"/>
          <w:szCs w:val="22"/>
        </w:rPr>
        <w:t xml:space="preserve">Platformy zakupowej dostępnej pod adresem </w:t>
      </w:r>
      <w:hyperlink r:id="rId17" w:history="1">
        <w:r w:rsidR="00720EDB" w:rsidRPr="00720EDB">
          <w:rPr>
            <w:rStyle w:val="Hipercze"/>
            <w:rFonts w:ascii="Tahoma" w:hAnsi="Tahoma" w:cs="Tahoma"/>
            <w:sz w:val="22"/>
            <w:szCs w:val="22"/>
          </w:rPr>
          <w:t>https://nieporet.ezamawiajacy.pl/pn/nieporet/demand/280720/notice/public/details</w:t>
        </w:r>
      </w:hyperlink>
    </w:p>
    <w:p w14:paraId="33644708" w14:textId="77777777" w:rsidR="0043371A" w:rsidRPr="00821ECF" w:rsidRDefault="0043371A" w:rsidP="0043371A">
      <w:pPr>
        <w:pStyle w:val="Tekstpodstawowy"/>
        <w:widowControl w:val="0"/>
        <w:numPr>
          <w:ilvl w:val="3"/>
          <w:numId w:val="7"/>
        </w:numPr>
        <w:tabs>
          <w:tab w:val="left" w:pos="3119"/>
        </w:tabs>
        <w:spacing w:after="0" w:line="360" w:lineRule="auto"/>
        <w:ind w:left="850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color w:val="000000"/>
          <w:sz w:val="22"/>
          <w:szCs w:val="22"/>
        </w:rPr>
        <w:t>oferta musi odpowiadać treści SWZ;</w:t>
      </w:r>
    </w:p>
    <w:p w14:paraId="2905BAD3" w14:textId="77777777" w:rsidR="0043371A" w:rsidRPr="00821ECF" w:rsidRDefault="0043371A" w:rsidP="0043371A">
      <w:pPr>
        <w:pStyle w:val="Tekstpodstawowy"/>
        <w:widowControl w:val="0"/>
        <w:numPr>
          <w:ilvl w:val="3"/>
          <w:numId w:val="7"/>
        </w:numPr>
        <w:tabs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każdy Wykonawca może złożyć w niniejszym przetargu tylko jedną ofertę;</w:t>
      </w:r>
    </w:p>
    <w:p w14:paraId="5BDCFDFA" w14:textId="77777777" w:rsidR="0043371A" w:rsidRPr="00821ECF" w:rsidRDefault="0043371A" w:rsidP="0043371A">
      <w:pPr>
        <w:pStyle w:val="Tekstpodstawowy"/>
        <w:widowControl w:val="0"/>
        <w:numPr>
          <w:ilvl w:val="3"/>
          <w:numId w:val="7"/>
        </w:numPr>
        <w:tabs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wszelkie koszty związane ze sporządzeniem i przedłożeniem oferty ponosi Wykonawca, niezależnie od wyniku postępowania przetargowego;</w:t>
      </w:r>
    </w:p>
    <w:p w14:paraId="48084B0B" w14:textId="77777777" w:rsidR="0043371A" w:rsidRPr="00821ECF" w:rsidRDefault="0043371A" w:rsidP="0043371A">
      <w:pPr>
        <w:pStyle w:val="Tekstpodstawowy"/>
        <w:widowControl w:val="0"/>
        <w:numPr>
          <w:ilvl w:val="3"/>
          <w:numId w:val="7"/>
        </w:numPr>
        <w:tabs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oferta oraz wszystkie załączniki powinny być podpisane przez osoby uprawnione do ich podpisania,</w:t>
      </w:r>
    </w:p>
    <w:p w14:paraId="0133BC11" w14:textId="77777777" w:rsidR="0043371A" w:rsidRPr="00821ECF" w:rsidRDefault="0043371A" w:rsidP="0043371A">
      <w:pPr>
        <w:pStyle w:val="Tekstpodstawowy"/>
        <w:widowControl w:val="0"/>
        <w:tabs>
          <w:tab w:val="left" w:pos="3119"/>
        </w:tabs>
        <w:spacing w:after="0" w:line="360" w:lineRule="auto"/>
        <w:ind w:left="851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umocowane do reprezentowania firmy Wykonawcy w sposób określony w akcie rejestrowym lub ewidencyjnym;</w:t>
      </w:r>
    </w:p>
    <w:p w14:paraId="38C28E33" w14:textId="77777777" w:rsidR="0043371A" w:rsidRPr="00821ECF" w:rsidRDefault="0043371A" w:rsidP="0043371A">
      <w:pPr>
        <w:pStyle w:val="Tekstpodstawowy"/>
        <w:widowControl w:val="0"/>
        <w:numPr>
          <w:ilvl w:val="3"/>
          <w:numId w:val="7"/>
        </w:numPr>
        <w:tabs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w przypadku gdy za Wykonawcę występuje pełnomocnik do oferty powinno być dołączone pełnomocnictwo udzielone przez Wykonawcę do reprezentowania Wykonawcy;</w:t>
      </w:r>
    </w:p>
    <w:p w14:paraId="1AD612F2" w14:textId="77777777" w:rsidR="0043371A" w:rsidRPr="00821ECF" w:rsidRDefault="0043371A" w:rsidP="0043371A">
      <w:pPr>
        <w:pStyle w:val="Tekstpodstawowy"/>
        <w:widowControl w:val="0"/>
        <w:numPr>
          <w:ilvl w:val="3"/>
          <w:numId w:val="7"/>
        </w:numPr>
        <w:tabs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bCs/>
          <w:color w:val="000000"/>
          <w:sz w:val="22"/>
          <w:szCs w:val="22"/>
        </w:rPr>
        <w:t>Wykonawca składa ofertę poprzez dodanie w zakładce „OFERTY" dokumentów (formularza ofertowego wraz z załącznikami) określonych w niniejszej SWZ. Czynności dodawania dokumentów realizowane są poprzez wybranie polecenia „dodaj dokument" i wybranie docelowego pliku, który ma zostać wczytany;</w:t>
      </w:r>
    </w:p>
    <w:p w14:paraId="21A199BE" w14:textId="77777777" w:rsidR="0043371A" w:rsidRPr="00821ECF" w:rsidRDefault="0043371A" w:rsidP="0043371A">
      <w:pPr>
        <w:pStyle w:val="Tekstpodstawowy"/>
        <w:widowControl w:val="0"/>
        <w:numPr>
          <w:ilvl w:val="3"/>
          <w:numId w:val="7"/>
        </w:numPr>
        <w:tabs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Wszelkie informacje stanowiące tajemnicę przedsiębiorstwa w rozumieniu ustawy z dnia 16 kwietnia 1993 r. o zwalczaniu nieuczciwej konkurencji, które Wykonawca zastrzeże jako tajemnicę przedsiębiorstwa, powinny zostać złożone w osobnym pliku wraz z jednoczesnym zaznaczeniem polecenia „Załącznik stanowiący tajemnicę przedsiębiorstwa” a następnie wraz z plikami stanowiącymi jawną część skompresowane do jednego pliku archiwum (ZIP);</w:t>
      </w:r>
    </w:p>
    <w:p w14:paraId="4F93E0F8" w14:textId="77777777" w:rsidR="0043371A" w:rsidRPr="00821ECF" w:rsidRDefault="0043371A" w:rsidP="0043371A">
      <w:pPr>
        <w:pStyle w:val="Tekstpodstawowy"/>
        <w:widowControl w:val="0"/>
        <w:numPr>
          <w:ilvl w:val="3"/>
          <w:numId w:val="7"/>
        </w:numPr>
        <w:tabs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bCs/>
          <w:color w:val="000000"/>
          <w:sz w:val="22"/>
          <w:szCs w:val="22"/>
        </w:rPr>
        <w:t>Złożenie oferty wraz z załącznikami następuje poprzez polecenie „Złóż ofertę";</w:t>
      </w:r>
    </w:p>
    <w:p w14:paraId="772A66DA" w14:textId="77777777" w:rsidR="0043371A" w:rsidRPr="00821ECF" w:rsidRDefault="0043371A" w:rsidP="0043371A">
      <w:pPr>
        <w:pStyle w:val="Tekstpodstawowy"/>
        <w:widowControl w:val="0"/>
        <w:numPr>
          <w:ilvl w:val="3"/>
          <w:numId w:val="7"/>
        </w:numPr>
        <w:tabs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bCs/>
          <w:color w:val="000000"/>
          <w:sz w:val="22"/>
          <w:szCs w:val="22"/>
        </w:rPr>
        <w:t>Jeśli Wykonawca zamieścił niewłaściwy plik, może go usunąć zaznaczając plik i klikając polecenie „usuń";</w:t>
      </w:r>
    </w:p>
    <w:p w14:paraId="30B8B474" w14:textId="77777777" w:rsidR="0043371A" w:rsidRPr="00821ECF" w:rsidRDefault="0043371A" w:rsidP="0043371A">
      <w:pPr>
        <w:pStyle w:val="Tekstpodstawowy"/>
        <w:widowControl w:val="0"/>
        <w:numPr>
          <w:ilvl w:val="3"/>
          <w:numId w:val="7"/>
        </w:numPr>
        <w:tabs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bCs/>
          <w:color w:val="000000"/>
          <w:sz w:val="22"/>
          <w:szCs w:val="22"/>
        </w:rPr>
        <w:t>Potwierdzeniem prawidłowo złożonej Oferty jest komunikat systemowy „Oferta złożona poprawie” oraz wygenerowany raport ofert z zakładki „Oferty”;</w:t>
      </w:r>
    </w:p>
    <w:p w14:paraId="38EF9856" w14:textId="77777777" w:rsidR="0043371A" w:rsidRPr="00821ECF" w:rsidRDefault="0043371A" w:rsidP="0043371A">
      <w:pPr>
        <w:pStyle w:val="Tekstpodstawowy"/>
        <w:widowControl w:val="0"/>
        <w:numPr>
          <w:ilvl w:val="3"/>
          <w:numId w:val="7"/>
        </w:numPr>
        <w:tabs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bCs/>
          <w:color w:val="000000"/>
          <w:sz w:val="22"/>
          <w:szCs w:val="22"/>
        </w:rPr>
        <w:t>o terminie złożenia oferty decyduje czas pełnego przeprocesowania transakcji na Platformie;</w:t>
      </w:r>
    </w:p>
    <w:p w14:paraId="5AB3FF0C" w14:textId="77777777" w:rsidR="0043371A" w:rsidRPr="00821ECF" w:rsidRDefault="0043371A" w:rsidP="0043371A">
      <w:pPr>
        <w:pStyle w:val="Tekstpodstawowy"/>
        <w:widowControl w:val="0"/>
        <w:numPr>
          <w:ilvl w:val="3"/>
          <w:numId w:val="7"/>
        </w:numPr>
        <w:tabs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bCs/>
          <w:color w:val="000000"/>
          <w:sz w:val="22"/>
          <w:szCs w:val="22"/>
        </w:rPr>
        <w:t>po zapisaniu, plik jest w Systemie zaszyfrowany;</w:t>
      </w:r>
    </w:p>
    <w:p w14:paraId="464C471A" w14:textId="77777777" w:rsidR="0043371A" w:rsidRPr="00821ECF" w:rsidRDefault="0043371A" w:rsidP="0043371A">
      <w:pPr>
        <w:pStyle w:val="Tekstpodstawowy"/>
        <w:widowControl w:val="0"/>
        <w:numPr>
          <w:ilvl w:val="3"/>
          <w:numId w:val="7"/>
        </w:numPr>
        <w:tabs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wycofanie oferty:</w:t>
      </w:r>
    </w:p>
    <w:p w14:paraId="77507ED1" w14:textId="58CF984C" w:rsidR="0043371A" w:rsidRPr="00821ECF" w:rsidRDefault="0043371A" w:rsidP="0043371A">
      <w:pPr>
        <w:pStyle w:val="Tekstpodstawowy"/>
        <w:widowControl w:val="0"/>
        <w:numPr>
          <w:ilvl w:val="0"/>
          <w:numId w:val="8"/>
        </w:numPr>
        <w:tabs>
          <w:tab w:val="left" w:pos="3119"/>
        </w:tabs>
        <w:spacing w:after="0" w:line="360" w:lineRule="auto"/>
        <w:ind w:left="1134" w:hanging="283"/>
        <w:rPr>
          <w:rFonts w:ascii="Tahoma" w:hAnsi="Tahoma" w:cs="Tahoma"/>
          <w:bCs/>
          <w:color w:val="000000"/>
          <w:sz w:val="22"/>
          <w:szCs w:val="22"/>
        </w:rPr>
      </w:pPr>
      <w:r w:rsidRPr="00821ECF">
        <w:rPr>
          <w:rFonts w:ascii="Tahoma" w:hAnsi="Tahoma" w:cs="Tahoma"/>
          <w:bCs/>
          <w:color w:val="000000"/>
          <w:sz w:val="22"/>
          <w:szCs w:val="22"/>
        </w:rPr>
        <w:t>Wykonawca może samodzielnie wycofać złożoną przez siebie ofertę. W tym celu w</w:t>
      </w:r>
      <w:r w:rsidR="003F192D">
        <w:rPr>
          <w:rFonts w:ascii="Tahoma" w:hAnsi="Tahoma" w:cs="Tahoma"/>
          <w:bCs/>
          <w:color w:val="000000"/>
          <w:sz w:val="22"/>
          <w:szCs w:val="22"/>
        </w:rPr>
        <w:t> </w:t>
      </w:r>
      <w:r w:rsidRPr="00821ECF">
        <w:rPr>
          <w:rFonts w:ascii="Tahoma" w:hAnsi="Tahoma" w:cs="Tahoma"/>
          <w:bCs/>
          <w:color w:val="000000"/>
          <w:sz w:val="22"/>
          <w:szCs w:val="22"/>
        </w:rPr>
        <w:t>zakładce „OFERTY" należy zaznaczyć ofertę, a następnie wybrać polecenie „wycofaj ofertę”,</w:t>
      </w:r>
    </w:p>
    <w:p w14:paraId="661E17FA" w14:textId="77777777" w:rsidR="0043371A" w:rsidRPr="00821ECF" w:rsidRDefault="0043371A" w:rsidP="0043371A">
      <w:pPr>
        <w:pStyle w:val="Tekstpodstawowy"/>
        <w:widowControl w:val="0"/>
        <w:numPr>
          <w:ilvl w:val="0"/>
          <w:numId w:val="8"/>
        </w:numPr>
        <w:tabs>
          <w:tab w:val="left" w:pos="3119"/>
        </w:tabs>
        <w:spacing w:after="0" w:line="360" w:lineRule="auto"/>
        <w:ind w:left="1134" w:hanging="283"/>
        <w:rPr>
          <w:rFonts w:ascii="Tahoma" w:hAnsi="Tahoma" w:cs="Tahoma"/>
          <w:bCs/>
          <w:color w:val="000000"/>
          <w:sz w:val="22"/>
          <w:szCs w:val="22"/>
        </w:rPr>
      </w:pPr>
      <w:r w:rsidRPr="00821ECF">
        <w:rPr>
          <w:rFonts w:ascii="Tahoma" w:hAnsi="Tahoma" w:cs="Tahoma"/>
          <w:bCs/>
          <w:color w:val="000000"/>
          <w:sz w:val="22"/>
          <w:szCs w:val="22"/>
        </w:rPr>
        <w:t>po upływie terminu składania ofert, złożenie Oferty (załączników) nie będzie możliwe.</w:t>
      </w:r>
    </w:p>
    <w:p w14:paraId="2B8ABBFF" w14:textId="77777777" w:rsidR="00D82676" w:rsidRPr="00821ECF" w:rsidRDefault="00D82676" w:rsidP="00D82676">
      <w:pPr>
        <w:pStyle w:val="Tekstpodstawowy"/>
        <w:widowControl w:val="0"/>
        <w:tabs>
          <w:tab w:val="left" w:pos="3119"/>
        </w:tabs>
        <w:spacing w:after="0" w:line="360" w:lineRule="auto"/>
        <w:ind w:left="1134"/>
        <w:rPr>
          <w:rFonts w:ascii="Tahoma" w:hAnsi="Tahoma" w:cs="Tahoma"/>
          <w:bCs/>
          <w:color w:val="000000"/>
          <w:sz w:val="22"/>
          <w:szCs w:val="22"/>
        </w:rPr>
      </w:pPr>
    </w:p>
    <w:p w14:paraId="045AE7E1" w14:textId="77777777" w:rsidR="0043371A" w:rsidRPr="00821ECF" w:rsidRDefault="0043371A" w:rsidP="0043371A">
      <w:pPr>
        <w:pStyle w:val="Tekstpodstawowy"/>
        <w:widowControl w:val="0"/>
        <w:numPr>
          <w:ilvl w:val="3"/>
          <w:numId w:val="1"/>
        </w:numPr>
        <w:tabs>
          <w:tab w:val="left" w:pos="426"/>
        </w:tabs>
        <w:spacing w:after="0" w:line="360" w:lineRule="auto"/>
        <w:ind w:left="426" w:hanging="426"/>
        <w:rPr>
          <w:rFonts w:ascii="Tahoma" w:hAnsi="Tahoma" w:cs="Tahoma"/>
          <w:b/>
          <w:caps/>
          <w:kern w:val="22"/>
          <w:sz w:val="22"/>
          <w:szCs w:val="22"/>
          <w:u w:val="single"/>
        </w:rPr>
      </w:pPr>
      <w:r w:rsidRPr="00821ECF">
        <w:rPr>
          <w:rFonts w:ascii="Tahoma" w:hAnsi="Tahoma" w:cs="Tahoma"/>
          <w:b/>
          <w:bCs/>
          <w:caps/>
          <w:color w:val="000000"/>
          <w:kern w:val="22"/>
          <w:sz w:val="22"/>
          <w:szCs w:val="22"/>
          <w:u w:val="single"/>
        </w:rPr>
        <w:t>Na ofertę składają się:</w:t>
      </w:r>
    </w:p>
    <w:p w14:paraId="2E7E45BB" w14:textId="77777777" w:rsidR="0043371A" w:rsidRPr="002232BB" w:rsidRDefault="0043371A" w:rsidP="0043371A">
      <w:pPr>
        <w:pStyle w:val="Tekstpodstawowy"/>
        <w:widowControl w:val="0"/>
        <w:numPr>
          <w:ilvl w:val="0"/>
          <w:numId w:val="9"/>
        </w:numPr>
        <w:tabs>
          <w:tab w:val="left" w:pos="3119"/>
        </w:tabs>
        <w:spacing w:after="0" w:line="360" w:lineRule="auto"/>
        <w:ind w:left="851" w:hanging="425"/>
        <w:rPr>
          <w:rFonts w:ascii="Tahoma" w:hAnsi="Tahoma" w:cs="Tahoma"/>
          <w:color w:val="000000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lastRenderedPageBreak/>
        <w:t>formularz ofertowy (</w:t>
      </w:r>
      <w:r w:rsidRPr="00821ECF">
        <w:rPr>
          <w:rFonts w:ascii="Tahoma" w:hAnsi="Tahoma" w:cs="Tahoma"/>
          <w:color w:val="000000"/>
          <w:sz w:val="22"/>
          <w:szCs w:val="22"/>
        </w:rPr>
        <w:t xml:space="preserve">zaleca się sporządzenie jej na formularzu określonym we wzorze </w:t>
      </w:r>
      <w:r w:rsidRPr="002232BB">
        <w:rPr>
          <w:rFonts w:ascii="Tahoma" w:hAnsi="Tahoma" w:cs="Tahoma"/>
          <w:color w:val="000000"/>
          <w:sz w:val="22"/>
          <w:szCs w:val="22"/>
        </w:rPr>
        <w:t>stanowiącym załącznik nr 1 do SWZ; w przypadku sporządzania oferty bez użycia wzoru formularza, należy zawrzeć w ofercie informacje określone we wzorze formularza oferty);</w:t>
      </w:r>
    </w:p>
    <w:p w14:paraId="3D45EA1B" w14:textId="09CAC613" w:rsidR="0043371A" w:rsidRPr="00821ECF" w:rsidRDefault="0043371A" w:rsidP="0043371A">
      <w:pPr>
        <w:pStyle w:val="Tekstpodstawowy"/>
        <w:widowControl w:val="0"/>
        <w:numPr>
          <w:ilvl w:val="0"/>
          <w:numId w:val="9"/>
        </w:numPr>
        <w:tabs>
          <w:tab w:val="left" w:pos="851"/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2232BB">
        <w:rPr>
          <w:rFonts w:ascii="Tahoma" w:hAnsi="Tahoma" w:cs="Tahoma"/>
          <w:sz w:val="22"/>
          <w:szCs w:val="22"/>
        </w:rPr>
        <w:t xml:space="preserve">oświadczenie o niepodleganiu </w:t>
      </w:r>
      <w:r w:rsidR="00AE5BF2" w:rsidRPr="002232BB">
        <w:rPr>
          <w:rFonts w:ascii="Tahoma" w:hAnsi="Tahoma" w:cs="Tahoma"/>
          <w:sz w:val="22"/>
          <w:szCs w:val="22"/>
        </w:rPr>
        <w:t>wykluczeniu oraz</w:t>
      </w:r>
      <w:r w:rsidRPr="002232BB">
        <w:rPr>
          <w:rFonts w:ascii="Tahoma" w:hAnsi="Tahoma" w:cs="Tahoma"/>
          <w:sz w:val="22"/>
          <w:szCs w:val="22"/>
        </w:rPr>
        <w:t xml:space="preserve"> o spełnianiu warunków udziału w</w:t>
      </w:r>
      <w:r w:rsidR="003F192D">
        <w:rPr>
          <w:rFonts w:ascii="Tahoma" w:hAnsi="Tahoma" w:cs="Tahoma"/>
          <w:sz w:val="22"/>
          <w:szCs w:val="22"/>
        </w:rPr>
        <w:t> </w:t>
      </w:r>
      <w:r w:rsidRPr="002232BB">
        <w:rPr>
          <w:rFonts w:ascii="Tahoma" w:hAnsi="Tahoma" w:cs="Tahoma"/>
          <w:sz w:val="22"/>
          <w:szCs w:val="22"/>
        </w:rPr>
        <w:t>postępowaniu – załącznik nr 6 do SWZ, w zakresie</w:t>
      </w:r>
      <w:r w:rsidRPr="00821ECF">
        <w:rPr>
          <w:rFonts w:ascii="Tahoma" w:hAnsi="Tahoma" w:cs="Tahoma"/>
          <w:sz w:val="22"/>
          <w:szCs w:val="22"/>
        </w:rPr>
        <w:t xml:space="preserve"> wskazanym w SWZ (oświadczenie stanowi dowód potwierdzający brak podstaw wykluczenia oraz spełnianie warunków udziału w postępowaniu, na dzień składania ofert, tymczasowo zastępujący wymagane podmiotowe środki dowodowe);</w:t>
      </w:r>
    </w:p>
    <w:p w14:paraId="3E32D91D" w14:textId="77777777" w:rsidR="0043371A" w:rsidRPr="00821ECF" w:rsidRDefault="0043371A" w:rsidP="0043371A">
      <w:pPr>
        <w:pStyle w:val="Tekstpodstawowy"/>
        <w:widowControl w:val="0"/>
        <w:numPr>
          <w:ilvl w:val="0"/>
          <w:numId w:val="9"/>
        </w:numPr>
        <w:tabs>
          <w:tab w:val="left" w:pos="851"/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wadium, zgodnie z SWZ;</w:t>
      </w:r>
    </w:p>
    <w:p w14:paraId="3FBFF611" w14:textId="77777777" w:rsidR="0043371A" w:rsidRPr="00821ECF" w:rsidRDefault="0043371A" w:rsidP="0043371A">
      <w:pPr>
        <w:pStyle w:val="Tekstpodstawowy"/>
        <w:widowControl w:val="0"/>
        <w:numPr>
          <w:ilvl w:val="0"/>
          <w:numId w:val="9"/>
        </w:numPr>
        <w:tabs>
          <w:tab w:val="left" w:pos="851"/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pełnomocnictwo do złożenia oferty lub do złożenia oferty i podpisania umowy – gdy umocowanie osoby składającej ofertę nie wynika z dokumentów rejestrowych;</w:t>
      </w:r>
    </w:p>
    <w:p w14:paraId="424FBD6C" w14:textId="33BF90E4" w:rsidR="0043371A" w:rsidRPr="00821ECF" w:rsidRDefault="0043371A" w:rsidP="0043371A">
      <w:pPr>
        <w:pStyle w:val="Tekstpodstawowy"/>
        <w:widowControl w:val="0"/>
        <w:numPr>
          <w:ilvl w:val="0"/>
          <w:numId w:val="9"/>
        </w:numPr>
        <w:tabs>
          <w:tab w:val="left" w:pos="851"/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 xml:space="preserve">zobowiązanie podmiotu trzeciego do oddania Wykonawcy do dyspozycji niezbędnych zasobów na potrzeby realizacji zamówienia – w </w:t>
      </w:r>
      <w:r w:rsidR="00AE5BF2" w:rsidRPr="00821ECF">
        <w:rPr>
          <w:rFonts w:ascii="Tahoma" w:hAnsi="Tahoma" w:cs="Tahoma"/>
          <w:sz w:val="22"/>
          <w:szCs w:val="22"/>
        </w:rPr>
        <w:t>przypadku,</w:t>
      </w:r>
      <w:r w:rsidRPr="00821ECF">
        <w:rPr>
          <w:rFonts w:ascii="Tahoma" w:hAnsi="Tahoma" w:cs="Tahoma"/>
          <w:sz w:val="22"/>
          <w:szCs w:val="22"/>
        </w:rPr>
        <w:t xml:space="preserve"> gdy Wykonawca, w celu spełnienia warunków, o</w:t>
      </w:r>
      <w:r w:rsidR="0025192F" w:rsidRPr="00821ECF">
        <w:rPr>
          <w:rFonts w:ascii="Tahoma" w:hAnsi="Tahoma" w:cs="Tahoma"/>
          <w:sz w:val="22"/>
          <w:szCs w:val="22"/>
        </w:rPr>
        <w:t> </w:t>
      </w:r>
      <w:r w:rsidRPr="00821ECF">
        <w:rPr>
          <w:rFonts w:ascii="Tahoma" w:hAnsi="Tahoma" w:cs="Tahoma"/>
          <w:sz w:val="22"/>
          <w:szCs w:val="22"/>
        </w:rPr>
        <w:t xml:space="preserve">którym mowa w SWZ, </w:t>
      </w:r>
      <w:r w:rsidR="00AE5BF2" w:rsidRPr="00821ECF">
        <w:rPr>
          <w:rFonts w:ascii="Tahoma" w:hAnsi="Tahoma" w:cs="Tahoma"/>
          <w:sz w:val="22"/>
          <w:szCs w:val="22"/>
        </w:rPr>
        <w:t>będzie polegał</w:t>
      </w:r>
      <w:r w:rsidRPr="00821ECF">
        <w:rPr>
          <w:rFonts w:ascii="Tahoma" w:hAnsi="Tahoma" w:cs="Tahoma"/>
          <w:sz w:val="22"/>
          <w:szCs w:val="22"/>
        </w:rPr>
        <w:t xml:space="preserve"> na zdolnościach technicznych lub zawodowych innych podmiotów;</w:t>
      </w:r>
    </w:p>
    <w:p w14:paraId="0822AA82" w14:textId="77777777" w:rsidR="0043371A" w:rsidRPr="00821ECF" w:rsidRDefault="0043371A" w:rsidP="0043371A">
      <w:pPr>
        <w:pStyle w:val="Tekstpodstawowy"/>
        <w:widowControl w:val="0"/>
        <w:numPr>
          <w:ilvl w:val="0"/>
          <w:numId w:val="9"/>
        </w:numPr>
        <w:tabs>
          <w:tab w:val="left" w:pos="851"/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zastrzeżenie tajemnicy przedsiębiorstwa – w sytuacji, gdy oferta lub inne dokumenty składane w toku postępowania będą zawierały tajemnicę przedsiębiorstwa;</w:t>
      </w:r>
    </w:p>
    <w:p w14:paraId="34F401A3" w14:textId="77777777" w:rsidR="0043371A" w:rsidRPr="00821ECF" w:rsidRDefault="0043371A" w:rsidP="0043371A">
      <w:pPr>
        <w:pStyle w:val="Tekstpodstawowy"/>
        <w:widowControl w:val="0"/>
        <w:numPr>
          <w:ilvl w:val="0"/>
          <w:numId w:val="9"/>
        </w:numPr>
        <w:tabs>
          <w:tab w:val="left" w:pos="851"/>
          <w:tab w:val="left" w:pos="3119"/>
        </w:tabs>
        <w:spacing w:after="0" w:line="360" w:lineRule="auto"/>
        <w:ind w:left="851" w:hanging="425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oświadczenie wykonawców wspólnie ubiegających się o udzielenie zamówienia;</w:t>
      </w:r>
    </w:p>
    <w:p w14:paraId="0FEF9DD7" w14:textId="77777777" w:rsidR="0043371A" w:rsidRPr="00821ECF" w:rsidRDefault="0043371A" w:rsidP="0043371A">
      <w:pPr>
        <w:pStyle w:val="Tekstpodstawowy"/>
        <w:numPr>
          <w:ilvl w:val="0"/>
          <w:numId w:val="9"/>
        </w:numPr>
        <w:tabs>
          <w:tab w:val="left" w:pos="851"/>
          <w:tab w:val="left" w:pos="2040"/>
          <w:tab w:val="left" w:pos="2069"/>
        </w:tabs>
        <w:spacing w:after="0" w:line="360" w:lineRule="auto"/>
        <w:ind w:left="851" w:hanging="425"/>
        <w:rPr>
          <w:rFonts w:ascii="Tahoma" w:hAnsi="Tahoma" w:cs="Tahoma"/>
          <w:color w:val="000000"/>
          <w:sz w:val="22"/>
          <w:szCs w:val="22"/>
        </w:rPr>
      </w:pPr>
      <w:r w:rsidRPr="00821ECF">
        <w:rPr>
          <w:rFonts w:ascii="Tahoma" w:hAnsi="Tahoma" w:cs="Tahoma"/>
          <w:color w:val="000000"/>
          <w:sz w:val="22"/>
          <w:szCs w:val="22"/>
        </w:rPr>
        <w:t>oświadczenie potwierdzające, że wykonawca jest czynnym podatnikiem podatku vat,</w:t>
      </w:r>
    </w:p>
    <w:p w14:paraId="7686E97D" w14:textId="77777777" w:rsidR="0043371A" w:rsidRPr="00821ECF" w:rsidRDefault="0043371A" w:rsidP="0043371A">
      <w:pPr>
        <w:pStyle w:val="Tekstpodstawowy"/>
        <w:numPr>
          <w:ilvl w:val="0"/>
          <w:numId w:val="9"/>
        </w:numPr>
        <w:tabs>
          <w:tab w:val="left" w:pos="851"/>
        </w:tabs>
        <w:spacing w:after="0" w:line="360" w:lineRule="auto"/>
        <w:ind w:left="851" w:hanging="425"/>
        <w:rPr>
          <w:rFonts w:ascii="Tahoma" w:hAnsi="Tahoma" w:cs="Tahoma"/>
          <w:color w:val="000000"/>
          <w:sz w:val="22"/>
          <w:szCs w:val="22"/>
        </w:rPr>
      </w:pPr>
      <w:r w:rsidRPr="00821ECF">
        <w:rPr>
          <w:rFonts w:ascii="Tahoma" w:hAnsi="Tahoma" w:cs="Tahoma"/>
          <w:color w:val="000000"/>
          <w:sz w:val="22"/>
          <w:szCs w:val="22"/>
        </w:rPr>
        <w:t>oświadczenie potwierdzające, że wykonawca jest małym, średnim lub dużym przedsiębiorcą.</w:t>
      </w:r>
    </w:p>
    <w:p w14:paraId="59C3EEFE" w14:textId="77777777" w:rsidR="00821ECF" w:rsidRDefault="0043371A" w:rsidP="00821ECF">
      <w:pPr>
        <w:pStyle w:val="Tekstpodstawowy"/>
        <w:numPr>
          <w:ilvl w:val="0"/>
          <w:numId w:val="9"/>
        </w:numPr>
        <w:tabs>
          <w:tab w:val="left" w:pos="851"/>
          <w:tab w:val="left" w:pos="24039"/>
        </w:tabs>
        <w:spacing w:after="0" w:line="360" w:lineRule="auto"/>
        <w:ind w:left="851" w:hanging="425"/>
        <w:rPr>
          <w:rFonts w:ascii="Tahoma" w:hAnsi="Tahoma" w:cs="Tahoma"/>
          <w:bCs/>
          <w:sz w:val="22"/>
          <w:szCs w:val="22"/>
        </w:rPr>
      </w:pPr>
      <w:r w:rsidRPr="00821ECF">
        <w:rPr>
          <w:rFonts w:ascii="Tahoma" w:hAnsi="Tahoma" w:cs="Tahoma"/>
          <w:b/>
          <w:caps/>
          <w:kern w:val="22"/>
          <w:sz w:val="22"/>
          <w:szCs w:val="22"/>
        </w:rPr>
        <w:t>Fakultatywnie</w:t>
      </w:r>
      <w:r w:rsidRPr="00821ECF">
        <w:rPr>
          <w:rFonts w:ascii="Tahoma" w:hAnsi="Tahoma" w:cs="Tahoma"/>
          <w:b/>
          <w:sz w:val="22"/>
          <w:szCs w:val="22"/>
        </w:rPr>
        <w:t xml:space="preserve"> –</w:t>
      </w:r>
      <w:r w:rsidRPr="00821ECF">
        <w:rPr>
          <w:rFonts w:ascii="Tahoma" w:hAnsi="Tahoma" w:cs="Tahoma"/>
          <w:sz w:val="22"/>
          <w:szCs w:val="22"/>
        </w:rPr>
        <w:t xml:space="preserve"> formularz cenowy wykonany w formie kosztorysu ofertowego, sporządzonego </w:t>
      </w:r>
      <w:r w:rsidRPr="00821ECF">
        <w:rPr>
          <w:rFonts w:ascii="Tahoma" w:hAnsi="Tahoma" w:cs="Tahoma"/>
          <w:b/>
          <w:bCs/>
          <w:sz w:val="22"/>
          <w:szCs w:val="22"/>
          <w:u w:val="single"/>
        </w:rPr>
        <w:t>metodą uproszczoną,</w:t>
      </w:r>
      <w:r w:rsidRPr="00821ECF">
        <w:rPr>
          <w:rFonts w:ascii="Tahoma" w:hAnsi="Tahoma" w:cs="Tahoma"/>
          <w:sz w:val="22"/>
          <w:szCs w:val="22"/>
        </w:rPr>
        <w:t xml:space="preserve"> stanowiący podstawę określenia ofertowej kwoty wynagrodzenia ryczałtowego oraz bazę kosztowo - cenową (podstawę) dla wyceny ewentualnych robót zamiennych z zastrzeżeniem</w:t>
      </w:r>
      <w:r w:rsidR="0025192F" w:rsidRPr="00821ECF">
        <w:rPr>
          <w:rFonts w:ascii="Tahoma" w:hAnsi="Tahoma" w:cs="Tahoma"/>
          <w:sz w:val="22"/>
          <w:szCs w:val="22"/>
        </w:rPr>
        <w:t>,</w:t>
      </w:r>
      <w:r w:rsidRPr="00821ECF">
        <w:rPr>
          <w:rFonts w:ascii="Tahoma" w:hAnsi="Tahoma" w:cs="Tahoma"/>
          <w:sz w:val="22"/>
          <w:szCs w:val="22"/>
        </w:rPr>
        <w:t xml:space="preserve"> że w formularzu cenowym</w:t>
      </w:r>
      <w:r w:rsidR="00735D4B" w:rsidRPr="00821ECF">
        <w:rPr>
          <w:rFonts w:ascii="Tahoma" w:hAnsi="Tahoma" w:cs="Tahoma"/>
          <w:sz w:val="22"/>
          <w:szCs w:val="22"/>
        </w:rPr>
        <w:t>/kosztorysie ofertowym</w:t>
      </w:r>
      <w:r w:rsidRPr="00821ECF">
        <w:rPr>
          <w:rFonts w:ascii="Tahoma" w:hAnsi="Tahoma" w:cs="Tahoma"/>
          <w:sz w:val="22"/>
          <w:szCs w:val="22"/>
        </w:rPr>
        <w:t xml:space="preserve"> musi być uwzględniony koszt wszystkich robót, materiałów i urządzeń przewidzianych w dokumentacji projektowej oraz w SWZ</w:t>
      </w:r>
      <w:r w:rsidR="00173932" w:rsidRPr="00821ECF">
        <w:rPr>
          <w:rFonts w:ascii="Tahoma" w:hAnsi="Tahoma" w:cs="Tahoma"/>
          <w:sz w:val="22"/>
          <w:szCs w:val="22"/>
        </w:rPr>
        <w:t>.</w:t>
      </w:r>
    </w:p>
    <w:p w14:paraId="2BD25F32" w14:textId="55708C51" w:rsidR="0043371A" w:rsidRPr="00E62BB4" w:rsidRDefault="00735D4B" w:rsidP="00821ECF">
      <w:pPr>
        <w:pStyle w:val="Tekstpodstawowy"/>
        <w:numPr>
          <w:ilvl w:val="0"/>
          <w:numId w:val="9"/>
        </w:numPr>
        <w:tabs>
          <w:tab w:val="left" w:pos="851"/>
          <w:tab w:val="left" w:pos="24039"/>
        </w:tabs>
        <w:spacing w:after="0" w:line="360" w:lineRule="auto"/>
        <w:ind w:left="851" w:hanging="425"/>
        <w:rPr>
          <w:rFonts w:ascii="Tahoma" w:hAnsi="Tahoma" w:cs="Tahoma"/>
          <w:bCs/>
          <w:sz w:val="22"/>
          <w:szCs w:val="22"/>
        </w:rPr>
      </w:pPr>
      <w:r w:rsidRPr="00821ECF">
        <w:rPr>
          <w:rFonts w:ascii="Tahoma" w:hAnsi="Tahoma" w:cs="Tahoma"/>
          <w:b/>
          <w:sz w:val="22"/>
          <w:szCs w:val="22"/>
          <w:u w:val="single"/>
        </w:rPr>
        <w:t>OBOWIĄZKOWO</w:t>
      </w:r>
      <w:r w:rsidRPr="00821ECF">
        <w:rPr>
          <w:rFonts w:ascii="Tahoma" w:hAnsi="Tahoma" w:cs="Tahoma"/>
          <w:b/>
          <w:sz w:val="22"/>
          <w:szCs w:val="22"/>
        </w:rPr>
        <w:t xml:space="preserve"> </w:t>
      </w:r>
      <w:r w:rsidR="00173932" w:rsidRPr="00821ECF">
        <w:rPr>
          <w:rFonts w:ascii="Tahoma" w:hAnsi="Tahoma" w:cs="Tahoma"/>
          <w:b/>
          <w:sz w:val="22"/>
          <w:szCs w:val="22"/>
        </w:rPr>
        <w:t>– Wykonawca wybrany do realizacji zamówienia</w:t>
      </w:r>
      <w:r w:rsidR="00D84EAE" w:rsidRPr="00821ECF">
        <w:rPr>
          <w:rFonts w:ascii="Tahoma" w:hAnsi="Tahoma" w:cs="Tahoma"/>
          <w:b/>
          <w:sz w:val="22"/>
          <w:szCs w:val="22"/>
        </w:rPr>
        <w:t>,</w:t>
      </w:r>
      <w:r w:rsidR="00173932" w:rsidRPr="00821ECF">
        <w:rPr>
          <w:rFonts w:ascii="Tahoma" w:hAnsi="Tahoma" w:cs="Tahoma"/>
          <w:b/>
          <w:sz w:val="22"/>
          <w:szCs w:val="22"/>
        </w:rPr>
        <w:t xml:space="preserve"> przed zawarciem Umowy</w:t>
      </w:r>
      <w:r w:rsidR="00D84EAE" w:rsidRPr="00821ECF">
        <w:rPr>
          <w:rFonts w:ascii="Tahoma" w:hAnsi="Tahoma" w:cs="Tahoma"/>
          <w:b/>
          <w:sz w:val="22"/>
          <w:szCs w:val="22"/>
        </w:rPr>
        <w:t>,</w:t>
      </w:r>
      <w:r w:rsidR="00173932" w:rsidRPr="00821ECF">
        <w:rPr>
          <w:rFonts w:ascii="Tahoma" w:hAnsi="Tahoma" w:cs="Tahoma"/>
          <w:b/>
          <w:sz w:val="22"/>
          <w:szCs w:val="22"/>
        </w:rPr>
        <w:t xml:space="preserve"> ma obowiązek przedłożyć Zamawiającemu </w:t>
      </w:r>
      <w:r w:rsidR="00173932" w:rsidRPr="00821ECF">
        <w:rPr>
          <w:rFonts w:ascii="Tahoma" w:hAnsi="Tahoma" w:cs="Tahoma"/>
          <w:b/>
          <w:sz w:val="22"/>
          <w:szCs w:val="22"/>
          <w:u w:val="single"/>
        </w:rPr>
        <w:t>kosztorys ofertowy</w:t>
      </w:r>
      <w:r w:rsidR="00173932" w:rsidRPr="00821ECF">
        <w:rPr>
          <w:rFonts w:ascii="Tahoma" w:hAnsi="Tahoma" w:cs="Tahoma"/>
          <w:b/>
          <w:sz w:val="22"/>
          <w:szCs w:val="22"/>
        </w:rPr>
        <w:t xml:space="preserve">, na podstawie którego sporządził ofertę. </w:t>
      </w:r>
      <w:r w:rsidR="00D84EAE" w:rsidRPr="00821ECF">
        <w:rPr>
          <w:rFonts w:ascii="Tahoma" w:hAnsi="Tahoma" w:cs="Tahoma"/>
          <w:b/>
          <w:sz w:val="22"/>
          <w:szCs w:val="22"/>
        </w:rPr>
        <w:t>Przedłożony</w:t>
      </w:r>
      <w:r w:rsidR="00173932" w:rsidRPr="00821ECF">
        <w:rPr>
          <w:rFonts w:ascii="Tahoma" w:hAnsi="Tahoma" w:cs="Tahoma"/>
          <w:b/>
          <w:sz w:val="22"/>
          <w:szCs w:val="22"/>
        </w:rPr>
        <w:t xml:space="preserve"> kosztorys stanowić będzie załącznik </w:t>
      </w:r>
      <w:r w:rsidR="00D84EAE" w:rsidRPr="00821ECF">
        <w:rPr>
          <w:rFonts w:ascii="Tahoma" w:hAnsi="Tahoma" w:cs="Tahoma"/>
          <w:b/>
          <w:sz w:val="22"/>
          <w:szCs w:val="22"/>
        </w:rPr>
        <w:t>do Umowy.</w:t>
      </w:r>
    </w:p>
    <w:p w14:paraId="19837EBF" w14:textId="77777777" w:rsidR="00E62BB4" w:rsidRPr="00821ECF" w:rsidRDefault="00E62BB4" w:rsidP="00E62BB4">
      <w:pPr>
        <w:pStyle w:val="Tekstpodstawowy"/>
        <w:tabs>
          <w:tab w:val="left" w:pos="851"/>
          <w:tab w:val="left" w:pos="24039"/>
        </w:tabs>
        <w:spacing w:after="0" w:line="360" w:lineRule="auto"/>
        <w:ind w:left="851"/>
        <w:rPr>
          <w:rFonts w:ascii="Tahoma" w:hAnsi="Tahoma" w:cs="Tahoma"/>
          <w:bCs/>
          <w:sz w:val="22"/>
          <w:szCs w:val="22"/>
        </w:rPr>
      </w:pPr>
    </w:p>
    <w:p w14:paraId="409ACC3E" w14:textId="77777777" w:rsidR="0043371A" w:rsidRPr="00821ECF" w:rsidRDefault="0043371A" w:rsidP="00944125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9" w:name="_Toc63754744"/>
      <w:r w:rsidRPr="00821ECF">
        <w:rPr>
          <w:rFonts w:ascii="Tahoma" w:hAnsi="Tahoma" w:cs="Tahoma"/>
          <w:sz w:val="22"/>
          <w:szCs w:val="22"/>
        </w:rPr>
        <w:t>opis sposobu obliczenia ceny</w:t>
      </w:r>
      <w:bookmarkEnd w:id="9"/>
    </w:p>
    <w:p w14:paraId="0D9A4084" w14:textId="77777777" w:rsidR="0043371A" w:rsidRPr="00821ECF" w:rsidRDefault="0043371A" w:rsidP="0043371A">
      <w:pPr>
        <w:pStyle w:val="Nagwek2"/>
        <w:keepNext w:val="0"/>
        <w:keepLines w:val="0"/>
        <w:widowControl w:val="0"/>
        <w:numPr>
          <w:ilvl w:val="6"/>
          <w:numId w:val="8"/>
        </w:numPr>
        <w:suppressAutoHyphens/>
        <w:spacing w:before="0"/>
        <w:ind w:left="567" w:hanging="567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Cena oferty jest ceną ryczałtową.</w:t>
      </w:r>
    </w:p>
    <w:p w14:paraId="71A9C132" w14:textId="77777777" w:rsidR="0043371A" w:rsidRPr="00821ECF" w:rsidRDefault="0043371A" w:rsidP="0043371A">
      <w:pPr>
        <w:pStyle w:val="Nagwek2"/>
        <w:keepNext w:val="0"/>
        <w:keepLines w:val="0"/>
        <w:widowControl w:val="0"/>
        <w:numPr>
          <w:ilvl w:val="6"/>
          <w:numId w:val="8"/>
        </w:numPr>
        <w:suppressAutoHyphens/>
        <w:spacing w:before="0"/>
        <w:ind w:left="567" w:hanging="567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lastRenderedPageBreak/>
        <w:t>W ofercie należy podać całkowitą cenę oferty brutto, VAT i cenę netto za wykonanie przedmiotu zamówienia. W cenie brutto uwzględnia się podatek od towarów i usług oraz podatek akcyzowy, jeżeli na podstawie odrębnych przepisów sprzedaży towaru – usług – podlega obciążeniu podatkiem od towarów i usług lub podatkiem akcyzowym. Ustalenie prawidłowej stawki podatku VAT/ podatku akcyzowego, zgodnej z obowiązującymi przepisami ustawy o podatku od towarów i usług/ podatku akcyzowego, należy do Wykonawcy.</w:t>
      </w:r>
    </w:p>
    <w:p w14:paraId="186592AD" w14:textId="7AFD60B8" w:rsidR="0043371A" w:rsidRPr="00821ECF" w:rsidRDefault="0043371A" w:rsidP="0043371A">
      <w:pPr>
        <w:pStyle w:val="Nagwek2"/>
        <w:keepNext w:val="0"/>
        <w:keepLines w:val="0"/>
        <w:widowControl w:val="0"/>
        <w:numPr>
          <w:ilvl w:val="6"/>
          <w:numId w:val="8"/>
        </w:numPr>
        <w:suppressAutoHyphens/>
        <w:spacing w:before="0"/>
        <w:ind w:left="567" w:hanging="567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Cena brutto oferty określona w formularzu musi być wyrażona w PLN z dokładnością do dwóch miejsc po przecinku. Kwoty należy zaokrąglić do pełnych groszy przy czym końcówki poniżej 0,5 pomija się a końcówki 0,5 i powyżej zaokrągla się do 1 grosza (ostatnią pozostawioną cyfrę powiększa się o</w:t>
      </w:r>
      <w:r w:rsidR="0025192F" w:rsidRPr="00821ECF">
        <w:rPr>
          <w:rFonts w:ascii="Tahoma" w:hAnsi="Tahoma" w:cs="Tahoma"/>
          <w:color w:val="auto"/>
          <w:sz w:val="22"/>
          <w:szCs w:val="22"/>
        </w:rPr>
        <w:t> </w:t>
      </w:r>
      <w:r w:rsidRPr="00821ECF">
        <w:rPr>
          <w:rFonts w:ascii="Tahoma" w:hAnsi="Tahoma" w:cs="Tahoma"/>
          <w:color w:val="auto"/>
          <w:sz w:val="22"/>
          <w:szCs w:val="22"/>
        </w:rPr>
        <w:t>jednostkę).</w:t>
      </w:r>
    </w:p>
    <w:p w14:paraId="0BB8C5E7" w14:textId="71E796D3" w:rsidR="0043371A" w:rsidRPr="00821ECF" w:rsidRDefault="0043371A" w:rsidP="0043371A">
      <w:pPr>
        <w:pStyle w:val="Nagwek2"/>
        <w:keepNext w:val="0"/>
        <w:keepLines w:val="0"/>
        <w:widowControl w:val="0"/>
        <w:numPr>
          <w:ilvl w:val="6"/>
          <w:numId w:val="8"/>
        </w:numPr>
        <w:suppressAutoHyphens/>
        <w:spacing w:before="0"/>
        <w:ind w:left="567" w:hanging="567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Podana w ofercie cena musi uwzględniać wszystkie wymagania Zamawiającego określone w</w:t>
      </w:r>
      <w:r w:rsidR="003F192D">
        <w:rPr>
          <w:rFonts w:ascii="Tahoma" w:hAnsi="Tahoma" w:cs="Tahoma"/>
          <w:color w:val="auto"/>
          <w:sz w:val="22"/>
          <w:szCs w:val="22"/>
        </w:rPr>
        <w:t> </w:t>
      </w:r>
      <w:r w:rsidRPr="00821ECF">
        <w:rPr>
          <w:rFonts w:ascii="Tahoma" w:hAnsi="Tahoma" w:cs="Tahoma"/>
          <w:color w:val="auto"/>
          <w:sz w:val="22"/>
          <w:szCs w:val="22"/>
        </w:rPr>
        <w:t>niniejszej SWZ, obejmować wszystkie koszty, jakie ponosi Wykonawca z tytułu należytego oraz zgodnego z</w:t>
      </w:r>
      <w:r w:rsidR="0025192F" w:rsidRPr="00821ECF">
        <w:rPr>
          <w:rFonts w:ascii="Tahoma" w:hAnsi="Tahoma" w:cs="Tahoma"/>
          <w:color w:val="auto"/>
          <w:sz w:val="22"/>
          <w:szCs w:val="22"/>
        </w:rPr>
        <w:t> </w:t>
      </w:r>
      <w:r w:rsidRPr="00821ECF">
        <w:rPr>
          <w:rFonts w:ascii="Tahoma" w:hAnsi="Tahoma" w:cs="Tahoma"/>
          <w:color w:val="auto"/>
          <w:sz w:val="22"/>
          <w:szCs w:val="22"/>
        </w:rPr>
        <w:t>umową i obowiązującymi przepisami wykonania przedmiotu zamówienia.</w:t>
      </w:r>
    </w:p>
    <w:p w14:paraId="4A8CD43B" w14:textId="77777777" w:rsidR="0043371A" w:rsidRPr="00821ECF" w:rsidRDefault="0043371A" w:rsidP="0043371A">
      <w:pPr>
        <w:pStyle w:val="Nagwek2"/>
        <w:keepNext w:val="0"/>
        <w:keepLines w:val="0"/>
        <w:widowControl w:val="0"/>
        <w:numPr>
          <w:ilvl w:val="6"/>
          <w:numId w:val="8"/>
        </w:numPr>
        <w:suppressAutoHyphens/>
        <w:spacing w:before="0"/>
        <w:ind w:left="567" w:hanging="567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Zamawiający poprawi w ofercie Wykonawcy:</w:t>
      </w:r>
    </w:p>
    <w:p w14:paraId="17B6C6CF" w14:textId="77777777" w:rsidR="0043371A" w:rsidRPr="00821ECF" w:rsidRDefault="0043371A" w:rsidP="00147805">
      <w:pPr>
        <w:pStyle w:val="Akapitzlist"/>
        <w:numPr>
          <w:ilvl w:val="0"/>
          <w:numId w:val="23"/>
        </w:numPr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oczywiste omyłki pisarskie, </w:t>
      </w:r>
    </w:p>
    <w:p w14:paraId="59F5B1D7" w14:textId="77777777" w:rsidR="0043371A" w:rsidRPr="00821ECF" w:rsidRDefault="0043371A" w:rsidP="00147805">
      <w:pPr>
        <w:pStyle w:val="Akapitzlist"/>
        <w:numPr>
          <w:ilvl w:val="0"/>
          <w:numId w:val="23"/>
        </w:numPr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oczywiste omyłki rachunkowe, z uwzględnieniem konsekwencji rachunkowych dokonanych poprawek, </w:t>
      </w:r>
    </w:p>
    <w:p w14:paraId="41B45940" w14:textId="77777777" w:rsidR="0043371A" w:rsidRPr="00821ECF" w:rsidRDefault="0043371A" w:rsidP="00147805">
      <w:pPr>
        <w:pStyle w:val="Akapitzlist"/>
        <w:numPr>
          <w:ilvl w:val="0"/>
          <w:numId w:val="23"/>
        </w:numPr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inne omyłki polegające na niezgodności oferty z dokumentami zamówienia, niepowodujące istotnych zmian w treści oferty, </w:t>
      </w:r>
    </w:p>
    <w:p w14:paraId="3ED0C56A" w14:textId="77777777" w:rsidR="0043371A" w:rsidRDefault="0043371A" w:rsidP="00821ECF">
      <w:pPr>
        <w:pStyle w:val="Akapitzlist"/>
        <w:rPr>
          <w:rFonts w:ascii="Tahoma" w:hAnsi="Tahoma" w:cs="Tahoma"/>
        </w:rPr>
      </w:pPr>
      <w:r w:rsidRPr="00821ECF">
        <w:rPr>
          <w:rFonts w:ascii="Tahoma" w:hAnsi="Tahoma" w:cs="Tahoma"/>
        </w:rPr>
        <w:t>‒ niezwłocznie zawiadamiając o tym wykonawcę, którego oferta została poprawiona.</w:t>
      </w:r>
    </w:p>
    <w:p w14:paraId="63AA27FB" w14:textId="77777777" w:rsidR="00E62BB4" w:rsidRPr="00821ECF" w:rsidRDefault="00E62BB4" w:rsidP="00821ECF">
      <w:pPr>
        <w:pStyle w:val="Akapitzlist"/>
        <w:rPr>
          <w:rFonts w:ascii="Tahoma" w:hAnsi="Tahoma" w:cs="Tahoma"/>
          <w:caps/>
        </w:rPr>
      </w:pPr>
    </w:p>
    <w:p w14:paraId="27AE56EB" w14:textId="77777777" w:rsidR="00944125" w:rsidRPr="00821ECF" w:rsidRDefault="00944125" w:rsidP="00944125">
      <w:pPr>
        <w:pStyle w:val="Nagwek1"/>
        <w:keepLines w:val="0"/>
        <w:numPr>
          <w:ilvl w:val="0"/>
          <w:numId w:val="1"/>
        </w:numPr>
        <w:suppressAutoHyphens/>
        <w:ind w:hanging="181"/>
        <w:contextualSpacing/>
        <w:rPr>
          <w:rFonts w:ascii="Tahoma" w:hAnsi="Tahoma" w:cs="Tahoma"/>
          <w:sz w:val="22"/>
          <w:szCs w:val="22"/>
        </w:rPr>
      </w:pPr>
      <w:bookmarkStart w:id="10" w:name="_Toc63754745"/>
      <w:r w:rsidRPr="00821ECF">
        <w:rPr>
          <w:rFonts w:ascii="Tahoma" w:hAnsi="Tahoma" w:cs="Tahoma"/>
          <w:sz w:val="22"/>
          <w:szCs w:val="22"/>
        </w:rPr>
        <w:t>INFORMACJE O FORMALNOŚCIACH, JAKIE MUSZĄ ZOSTAĆ DOPEŁNIONE PO WYBORZE OFERTY W CELU ZAWARCIA UMOWY W SPRAWIE ZAMÓWIENIA PUBLICZNEGO</w:t>
      </w:r>
      <w:bookmarkEnd w:id="10"/>
    </w:p>
    <w:p w14:paraId="66494039" w14:textId="77777777" w:rsidR="00944125" w:rsidRPr="00821ECF" w:rsidRDefault="00944125" w:rsidP="00944125">
      <w:pPr>
        <w:pStyle w:val="Akapitzlist"/>
        <w:widowControl w:val="0"/>
        <w:numPr>
          <w:ilvl w:val="1"/>
          <w:numId w:val="10"/>
        </w:numPr>
        <w:suppressAutoHyphens/>
        <w:spacing w:before="120"/>
        <w:ind w:left="567" w:hanging="567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Niezwłocznie po wyborze najkorzystniejszej oferty zamawiający informuje równocześnie wykonawców, którzy złożyli oferty, o: </w:t>
      </w:r>
    </w:p>
    <w:p w14:paraId="2331B628" w14:textId="77777777" w:rsidR="00944125" w:rsidRPr="00821ECF" w:rsidRDefault="00944125" w:rsidP="00944125">
      <w:pPr>
        <w:pStyle w:val="Akapitzlist"/>
        <w:widowControl w:val="0"/>
        <w:numPr>
          <w:ilvl w:val="0"/>
          <w:numId w:val="12"/>
        </w:numPr>
        <w:suppressAutoHyphens/>
        <w:ind w:left="993" w:hanging="426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 </w:t>
      </w:r>
    </w:p>
    <w:p w14:paraId="4525E224" w14:textId="6CABEC67" w:rsidR="00944125" w:rsidRPr="00821ECF" w:rsidRDefault="00944125" w:rsidP="00944125">
      <w:pPr>
        <w:pStyle w:val="Akapitzlist"/>
        <w:widowControl w:val="0"/>
        <w:numPr>
          <w:ilvl w:val="0"/>
          <w:numId w:val="12"/>
        </w:numPr>
        <w:suppressAutoHyphens/>
        <w:ind w:left="993" w:hanging="426"/>
        <w:rPr>
          <w:rFonts w:ascii="Tahoma" w:hAnsi="Tahoma" w:cs="Tahoma"/>
        </w:rPr>
      </w:pPr>
      <w:r w:rsidRPr="00821ECF">
        <w:rPr>
          <w:rFonts w:ascii="Tahoma" w:hAnsi="Tahoma" w:cs="Tahoma"/>
        </w:rPr>
        <w:t>wykonawcach, których oferty zostały odrzucone – podając uzasadnienie faktyczne i</w:t>
      </w:r>
      <w:r w:rsidR="003F192D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>prawne.</w:t>
      </w:r>
    </w:p>
    <w:p w14:paraId="59614F1A" w14:textId="77777777" w:rsidR="00944125" w:rsidRPr="00821ECF" w:rsidRDefault="00944125" w:rsidP="00944125">
      <w:pPr>
        <w:pStyle w:val="Akapitzlist"/>
        <w:widowControl w:val="0"/>
        <w:numPr>
          <w:ilvl w:val="1"/>
          <w:numId w:val="10"/>
        </w:numPr>
        <w:suppressAutoHyphens/>
        <w:ind w:left="567" w:hanging="567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Zawiadomienie o wyborze najkorzystniejszej oferty zostanie zamieszczone na Platformie </w:t>
      </w:r>
      <w:r w:rsidRPr="00821ECF">
        <w:rPr>
          <w:rFonts w:ascii="Tahoma" w:hAnsi="Tahoma" w:cs="Tahoma"/>
        </w:rPr>
        <w:lastRenderedPageBreak/>
        <w:t>zakupowej w zakładce „Informacje o wynikach”.</w:t>
      </w:r>
    </w:p>
    <w:p w14:paraId="052471FD" w14:textId="72CC716B" w:rsidR="00944125" w:rsidRPr="00821ECF" w:rsidRDefault="00944125" w:rsidP="00944125">
      <w:pPr>
        <w:pStyle w:val="Akapitzlist"/>
        <w:widowControl w:val="0"/>
        <w:numPr>
          <w:ilvl w:val="1"/>
          <w:numId w:val="10"/>
        </w:numPr>
        <w:suppressAutoHyphens/>
        <w:ind w:left="567" w:hanging="567"/>
        <w:rPr>
          <w:rFonts w:ascii="Tahoma" w:hAnsi="Tahoma" w:cs="Tahoma"/>
        </w:rPr>
      </w:pPr>
      <w:r w:rsidRPr="00821ECF">
        <w:rPr>
          <w:rFonts w:ascii="Tahoma" w:hAnsi="Tahoma" w:cs="Tahoma"/>
        </w:rPr>
        <w:t>Umowa w sprawie zamówienia publicznego może być zawarta w terminie nie krótszym niż 5 dni od dnia przesłania zawiadomienia o wyborze najkorzystniejszej oferty, jeżeli zawiadomienie to zostanie przesłane przy użyciu środków komunikacji elektronicznej, albo 10 dni - jeżeli zostanie przesłane w</w:t>
      </w:r>
      <w:r w:rsidR="004C6E22" w:rsidRPr="00821ECF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>inny sposób.</w:t>
      </w:r>
    </w:p>
    <w:p w14:paraId="6235ACB5" w14:textId="23205D08" w:rsidR="00944125" w:rsidRPr="00821ECF" w:rsidRDefault="00944125" w:rsidP="00944125">
      <w:pPr>
        <w:pStyle w:val="Akapitzlist"/>
        <w:widowControl w:val="0"/>
        <w:numPr>
          <w:ilvl w:val="1"/>
          <w:numId w:val="10"/>
        </w:numPr>
        <w:suppressAutoHyphens/>
        <w:ind w:left="567" w:hanging="567"/>
        <w:rPr>
          <w:rFonts w:ascii="Tahoma" w:hAnsi="Tahoma" w:cs="Tahoma"/>
        </w:rPr>
      </w:pPr>
      <w:r w:rsidRPr="00821ECF">
        <w:rPr>
          <w:rFonts w:ascii="Tahoma" w:hAnsi="Tahoma" w:cs="Tahoma"/>
        </w:rPr>
        <w:t>Jeżeli wykonawca, którego oferta została wybrana, uchyli się od zawarcia umowy w sprawie zamówienia publicznego lub nie wniesie wymaganego zabezpieczenia należytego wykonania umowy, Zamawiający może dokonać ponownego badania i oceny ofert spośród ofert pozostałych w</w:t>
      </w:r>
      <w:r w:rsidR="004C6E22" w:rsidRPr="00821ECF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 xml:space="preserve">postępowaniu wykonawców i dokonać ponownego wyboru najkorzystniejszej oferty. </w:t>
      </w:r>
    </w:p>
    <w:p w14:paraId="402F85A1" w14:textId="77777777" w:rsidR="00944125" w:rsidRPr="00821ECF" w:rsidRDefault="00944125" w:rsidP="00944125">
      <w:pPr>
        <w:pStyle w:val="Nagwek2"/>
        <w:keepNext w:val="0"/>
        <w:keepLines w:val="0"/>
        <w:widowControl w:val="0"/>
        <w:numPr>
          <w:ilvl w:val="1"/>
          <w:numId w:val="10"/>
        </w:numPr>
        <w:suppressAutoHyphens/>
        <w:spacing w:before="0"/>
        <w:ind w:left="567" w:hanging="567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Umowa zostanie zawarta w wyznaczonym przez Zamawiającego terminie i miejscu.</w:t>
      </w:r>
    </w:p>
    <w:p w14:paraId="7A263E36" w14:textId="5C9D25EB" w:rsidR="00944125" w:rsidRPr="00821ECF" w:rsidRDefault="00944125" w:rsidP="00944125">
      <w:pPr>
        <w:pStyle w:val="Nagwek2"/>
        <w:keepNext w:val="0"/>
        <w:keepLines w:val="0"/>
        <w:widowControl w:val="0"/>
        <w:numPr>
          <w:ilvl w:val="1"/>
          <w:numId w:val="10"/>
        </w:numPr>
        <w:suppressAutoHyphens/>
        <w:spacing w:before="0"/>
        <w:ind w:left="567" w:hanging="567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Osoby reprezentujące Wykonawcę przy podpisywaniu umowy powinny posiadać ze sobą dokumenty potwierdzające ich umocowanie do podpisania umowy, o ile umocowanie to nie będzie wynikać z</w:t>
      </w:r>
      <w:r w:rsidR="004C6E22" w:rsidRPr="00821ECF">
        <w:rPr>
          <w:rFonts w:ascii="Tahoma" w:hAnsi="Tahoma" w:cs="Tahoma"/>
          <w:color w:val="auto"/>
          <w:sz w:val="22"/>
          <w:szCs w:val="22"/>
        </w:rPr>
        <w:t> </w:t>
      </w:r>
      <w:r w:rsidRPr="00821ECF">
        <w:rPr>
          <w:rFonts w:ascii="Tahoma" w:hAnsi="Tahoma" w:cs="Tahoma"/>
          <w:color w:val="auto"/>
          <w:sz w:val="22"/>
          <w:szCs w:val="22"/>
        </w:rPr>
        <w:t>dokumentów załączonych do oferty.</w:t>
      </w:r>
    </w:p>
    <w:p w14:paraId="282D9DD2" w14:textId="77777777" w:rsidR="00944125" w:rsidRPr="00821ECF" w:rsidRDefault="00944125" w:rsidP="00944125">
      <w:pPr>
        <w:pStyle w:val="Nagwek2"/>
        <w:keepNext w:val="0"/>
        <w:keepLines w:val="0"/>
        <w:widowControl w:val="0"/>
        <w:numPr>
          <w:ilvl w:val="1"/>
          <w:numId w:val="10"/>
        </w:numPr>
        <w:suppressAutoHyphens/>
        <w:spacing w:before="0"/>
        <w:ind w:left="567" w:hanging="567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Wykonawca przed zawarciem umowy poda wszelkie informacje niezbędne do wypełnienia treści umowy na wezwanie zamawiającego oraz wniesie zabezpieczenie należytego wykonania umowy.</w:t>
      </w:r>
    </w:p>
    <w:p w14:paraId="790C5308" w14:textId="365E8046" w:rsidR="00944125" w:rsidRPr="00821ECF" w:rsidRDefault="00944125" w:rsidP="00944125">
      <w:pPr>
        <w:pStyle w:val="Nagwek2"/>
        <w:keepNext w:val="0"/>
        <w:keepLines w:val="0"/>
        <w:widowControl w:val="0"/>
        <w:numPr>
          <w:ilvl w:val="1"/>
          <w:numId w:val="10"/>
        </w:numPr>
        <w:suppressAutoHyphens/>
        <w:spacing w:before="0"/>
        <w:ind w:left="567" w:hanging="567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Jeżeli zostanie wybrana oferta wykonawców wspólnie ubiegających się o udzielenie zamówienia, zamawiający będzie żądał przed zawarciem umowy w sprawie zamówienia publicznego kopii umowy regulującej współpracę tych wykonawców, w</w:t>
      </w:r>
      <w:r w:rsidR="004C6E22" w:rsidRPr="00821ECF">
        <w:rPr>
          <w:rFonts w:ascii="Tahoma" w:hAnsi="Tahoma" w:cs="Tahoma"/>
          <w:color w:val="auto"/>
          <w:sz w:val="22"/>
          <w:szCs w:val="22"/>
        </w:rPr>
        <w:t xml:space="preserve"> </w:t>
      </w:r>
      <w:r w:rsidRPr="00821ECF">
        <w:rPr>
          <w:rFonts w:ascii="Tahoma" w:hAnsi="Tahoma" w:cs="Tahoma"/>
          <w:color w:val="auto"/>
          <w:sz w:val="22"/>
          <w:szCs w:val="22"/>
        </w:rPr>
        <w:t>której m.in. zostanie określony pełnomocnik uprawniony do</w:t>
      </w:r>
      <w:r w:rsidR="004C6E22" w:rsidRPr="00821ECF">
        <w:rPr>
          <w:rFonts w:ascii="Tahoma" w:hAnsi="Tahoma" w:cs="Tahoma"/>
          <w:color w:val="auto"/>
          <w:sz w:val="22"/>
          <w:szCs w:val="22"/>
        </w:rPr>
        <w:t xml:space="preserve"> </w:t>
      </w:r>
      <w:r w:rsidRPr="00821ECF">
        <w:rPr>
          <w:rFonts w:ascii="Tahoma" w:hAnsi="Tahoma" w:cs="Tahoma"/>
          <w:color w:val="auto"/>
          <w:sz w:val="22"/>
          <w:szCs w:val="22"/>
        </w:rPr>
        <w:t>kontaktów z</w:t>
      </w:r>
      <w:r w:rsidR="004C6E22" w:rsidRPr="00821ECF">
        <w:rPr>
          <w:rFonts w:ascii="Tahoma" w:hAnsi="Tahoma" w:cs="Tahoma"/>
          <w:color w:val="auto"/>
          <w:sz w:val="22"/>
          <w:szCs w:val="22"/>
        </w:rPr>
        <w:t xml:space="preserve"> </w:t>
      </w:r>
      <w:r w:rsidRPr="00821ECF">
        <w:rPr>
          <w:rFonts w:ascii="Tahoma" w:hAnsi="Tahoma" w:cs="Tahoma"/>
          <w:color w:val="auto"/>
          <w:sz w:val="22"/>
          <w:szCs w:val="22"/>
        </w:rPr>
        <w:t>zamawiającym oraz do</w:t>
      </w:r>
      <w:r w:rsidR="004C6E22" w:rsidRPr="00821ECF">
        <w:rPr>
          <w:rFonts w:ascii="Tahoma" w:hAnsi="Tahoma" w:cs="Tahoma"/>
          <w:color w:val="auto"/>
          <w:sz w:val="22"/>
          <w:szCs w:val="22"/>
        </w:rPr>
        <w:t xml:space="preserve"> </w:t>
      </w:r>
      <w:r w:rsidRPr="00821ECF">
        <w:rPr>
          <w:rFonts w:ascii="Tahoma" w:hAnsi="Tahoma" w:cs="Tahoma"/>
          <w:color w:val="auto"/>
          <w:sz w:val="22"/>
          <w:szCs w:val="22"/>
        </w:rPr>
        <w:t>wystawiania dokumentów</w:t>
      </w:r>
      <w:r w:rsidR="004C6E22" w:rsidRPr="00821ECF">
        <w:rPr>
          <w:rFonts w:ascii="Tahoma" w:hAnsi="Tahoma" w:cs="Tahoma"/>
          <w:color w:val="auto"/>
          <w:sz w:val="22"/>
          <w:szCs w:val="22"/>
        </w:rPr>
        <w:t xml:space="preserve"> </w:t>
      </w:r>
      <w:r w:rsidRPr="00821ECF">
        <w:rPr>
          <w:rFonts w:ascii="Tahoma" w:hAnsi="Tahoma" w:cs="Tahoma"/>
          <w:color w:val="auto"/>
          <w:sz w:val="22"/>
          <w:szCs w:val="22"/>
        </w:rPr>
        <w:t>związanych z</w:t>
      </w:r>
      <w:r w:rsidR="004C6E22" w:rsidRPr="00821ECF">
        <w:rPr>
          <w:rFonts w:ascii="Tahoma" w:hAnsi="Tahoma" w:cs="Tahoma"/>
          <w:color w:val="auto"/>
          <w:sz w:val="22"/>
          <w:szCs w:val="22"/>
        </w:rPr>
        <w:t xml:space="preserve"> </w:t>
      </w:r>
      <w:r w:rsidRPr="00821ECF">
        <w:rPr>
          <w:rFonts w:ascii="Tahoma" w:hAnsi="Tahoma" w:cs="Tahoma"/>
          <w:color w:val="auto"/>
          <w:sz w:val="22"/>
          <w:szCs w:val="22"/>
        </w:rPr>
        <w:t>płatnościami, przy czym termin, na</w:t>
      </w:r>
      <w:r w:rsidR="004C6E22" w:rsidRPr="00821ECF">
        <w:rPr>
          <w:rFonts w:ascii="Tahoma" w:hAnsi="Tahoma" w:cs="Tahoma"/>
          <w:color w:val="auto"/>
          <w:sz w:val="22"/>
          <w:szCs w:val="22"/>
        </w:rPr>
        <w:t xml:space="preserve"> </w:t>
      </w:r>
      <w:r w:rsidRPr="00821ECF">
        <w:rPr>
          <w:rFonts w:ascii="Tahoma" w:hAnsi="Tahoma" w:cs="Tahoma"/>
          <w:color w:val="auto"/>
          <w:sz w:val="22"/>
          <w:szCs w:val="22"/>
        </w:rPr>
        <w:t xml:space="preserve">jaki została zawarta umowa, nie może być krótszy niż termin realizacji zamówienia. </w:t>
      </w:r>
    </w:p>
    <w:p w14:paraId="68DA60A0" w14:textId="00AA0520" w:rsidR="00944125" w:rsidRPr="00821ECF" w:rsidRDefault="00944125" w:rsidP="00944125">
      <w:pPr>
        <w:pStyle w:val="Nagwek2"/>
        <w:keepNext w:val="0"/>
        <w:keepLines w:val="0"/>
        <w:widowControl w:val="0"/>
        <w:numPr>
          <w:ilvl w:val="1"/>
          <w:numId w:val="10"/>
        </w:numPr>
        <w:suppressAutoHyphens/>
        <w:spacing w:before="0"/>
        <w:ind w:left="567" w:hanging="567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Niedopełnienie powyższych formalności przez wybranego wykonawcę będzie potraktowane przez zamawiającego jako niemożność zawarcia umowy w sprawie zamówienia publicznego z</w:t>
      </w:r>
      <w:r w:rsidR="003F192D">
        <w:rPr>
          <w:rFonts w:ascii="Tahoma" w:hAnsi="Tahoma" w:cs="Tahoma"/>
          <w:color w:val="auto"/>
          <w:sz w:val="22"/>
          <w:szCs w:val="22"/>
        </w:rPr>
        <w:t> </w:t>
      </w:r>
      <w:r w:rsidRPr="00821ECF">
        <w:rPr>
          <w:rFonts w:ascii="Tahoma" w:hAnsi="Tahoma" w:cs="Tahoma"/>
          <w:color w:val="auto"/>
          <w:sz w:val="22"/>
          <w:szCs w:val="22"/>
        </w:rPr>
        <w:t xml:space="preserve">przyczyn leżących po stronie wykonawcy i zgodnie z art. 98 ust. 6 pkt 3 ustawy </w:t>
      </w:r>
      <w:proofErr w:type="spellStart"/>
      <w:r w:rsidRPr="00821ECF">
        <w:rPr>
          <w:rFonts w:ascii="Tahoma" w:hAnsi="Tahoma" w:cs="Tahoma"/>
          <w:color w:val="auto"/>
          <w:sz w:val="22"/>
          <w:szCs w:val="22"/>
        </w:rPr>
        <w:t>Pzp</w:t>
      </w:r>
      <w:proofErr w:type="spellEnd"/>
      <w:r w:rsidRPr="00821ECF">
        <w:rPr>
          <w:rFonts w:ascii="Tahoma" w:hAnsi="Tahoma" w:cs="Tahoma"/>
          <w:color w:val="auto"/>
          <w:sz w:val="22"/>
          <w:szCs w:val="22"/>
        </w:rPr>
        <w:t>, będzie skutkowało zatrzymaniem przez zamawiającego wadium wraz z odsetkami.</w:t>
      </w:r>
    </w:p>
    <w:p w14:paraId="3A7323D5" w14:textId="5A4132C3" w:rsidR="00E62BB4" w:rsidRDefault="00944125" w:rsidP="00E62BB4">
      <w:pPr>
        <w:pStyle w:val="Nagwek2"/>
        <w:keepNext w:val="0"/>
        <w:keepLines w:val="0"/>
        <w:widowControl w:val="0"/>
        <w:numPr>
          <w:ilvl w:val="1"/>
          <w:numId w:val="10"/>
        </w:numPr>
        <w:suppressAutoHyphens/>
        <w:spacing w:before="0"/>
        <w:ind w:left="567" w:hanging="567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Wykonawcy wspólnie ubiegający się o udzielenie zamówienia ponoszą solidarną odpowiedzialność za wykonanie umowy.</w:t>
      </w:r>
    </w:p>
    <w:p w14:paraId="664C9491" w14:textId="77777777" w:rsidR="00E62BB4" w:rsidRPr="00E62BB4" w:rsidRDefault="00E62BB4" w:rsidP="00E62BB4"/>
    <w:p w14:paraId="0966F393" w14:textId="77777777" w:rsidR="00944125" w:rsidRPr="00821ECF" w:rsidRDefault="00944125" w:rsidP="00E917AE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11" w:name="_Toc63754746"/>
      <w:r w:rsidRPr="00821ECF">
        <w:rPr>
          <w:rFonts w:ascii="Tahoma" w:hAnsi="Tahoma" w:cs="Tahoma"/>
          <w:sz w:val="22"/>
          <w:szCs w:val="22"/>
        </w:rPr>
        <w:t>ROZLICZENIA W WALUTACH OBCYCH</w:t>
      </w:r>
      <w:bookmarkEnd w:id="11"/>
    </w:p>
    <w:p w14:paraId="4D9AF511" w14:textId="2E7F136A" w:rsidR="00944125" w:rsidRDefault="00944125" w:rsidP="00944125">
      <w:pPr>
        <w:contextualSpacing/>
        <w:rPr>
          <w:rFonts w:ascii="Tahoma" w:hAnsi="Tahoma" w:cs="Tahoma"/>
        </w:rPr>
      </w:pPr>
      <w:r w:rsidRPr="00821ECF">
        <w:rPr>
          <w:rFonts w:ascii="Tahoma" w:hAnsi="Tahoma" w:cs="Tahoma"/>
        </w:rPr>
        <w:t>Zamawiający nie przewiduje rozliczenia w walutach obcych. Rozliczenia między Wykonawcą i</w:t>
      </w:r>
      <w:r w:rsidR="004C6E22" w:rsidRPr="00821ECF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 xml:space="preserve">Zamawiającym będą prowadzone w PLN.  Podstawą do wypłacenia wynagrodzenia Wykonawcy </w:t>
      </w:r>
      <w:r w:rsidRPr="00821ECF">
        <w:rPr>
          <w:rFonts w:ascii="Tahoma" w:hAnsi="Tahoma" w:cs="Tahoma"/>
        </w:rPr>
        <w:lastRenderedPageBreak/>
        <w:t xml:space="preserve">będzie faktura VAT sporządzona każdorazowo w oparciu o protokół odbioru podpisany przez obie strony. </w:t>
      </w:r>
    </w:p>
    <w:p w14:paraId="4AA0710C" w14:textId="77777777" w:rsidR="00E62BB4" w:rsidRPr="00821ECF" w:rsidRDefault="00E62BB4" w:rsidP="00944125">
      <w:pPr>
        <w:contextualSpacing/>
        <w:rPr>
          <w:rFonts w:ascii="Tahoma" w:hAnsi="Tahoma" w:cs="Tahoma"/>
        </w:rPr>
      </w:pPr>
    </w:p>
    <w:p w14:paraId="57C2683B" w14:textId="77777777" w:rsidR="00944125" w:rsidRPr="00821ECF" w:rsidRDefault="00944125" w:rsidP="00E917AE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12" w:name="_Toc63754747"/>
      <w:r w:rsidRPr="00821ECF">
        <w:rPr>
          <w:rFonts w:ascii="Tahoma" w:hAnsi="Tahoma" w:cs="Tahoma"/>
          <w:sz w:val="22"/>
          <w:szCs w:val="22"/>
        </w:rPr>
        <w:t>ZWROT KOSZTÓW UDZIAŁU W POSTĘPOWANIU</w:t>
      </w:r>
      <w:bookmarkEnd w:id="12"/>
    </w:p>
    <w:p w14:paraId="58257A52" w14:textId="007BEC7A" w:rsidR="00944125" w:rsidRDefault="00944125" w:rsidP="00944125">
      <w:pPr>
        <w:contextualSpacing/>
        <w:rPr>
          <w:rFonts w:ascii="Tahoma" w:hAnsi="Tahoma" w:cs="Tahoma"/>
        </w:rPr>
      </w:pPr>
      <w:r w:rsidRPr="00821ECF">
        <w:rPr>
          <w:rFonts w:ascii="Tahoma" w:hAnsi="Tahoma" w:cs="Tahoma"/>
        </w:rPr>
        <w:t>Zamawiający nie przewiduje zwrotu kosztów</w:t>
      </w:r>
      <w:r w:rsidR="004C6E22" w:rsidRPr="00821ECF">
        <w:rPr>
          <w:rFonts w:ascii="Tahoma" w:hAnsi="Tahoma" w:cs="Tahoma"/>
        </w:rPr>
        <w:t xml:space="preserve"> </w:t>
      </w:r>
      <w:r w:rsidRPr="00821ECF">
        <w:rPr>
          <w:rFonts w:ascii="Tahoma" w:hAnsi="Tahoma" w:cs="Tahoma"/>
        </w:rPr>
        <w:t>udziału w</w:t>
      </w:r>
      <w:r w:rsidR="004C6E22" w:rsidRPr="00821ECF">
        <w:rPr>
          <w:rFonts w:ascii="Tahoma" w:hAnsi="Tahoma" w:cs="Tahoma"/>
        </w:rPr>
        <w:t xml:space="preserve"> </w:t>
      </w:r>
      <w:r w:rsidRPr="00821ECF">
        <w:rPr>
          <w:rFonts w:ascii="Tahoma" w:hAnsi="Tahoma" w:cs="Tahoma"/>
        </w:rPr>
        <w:t>postępowaniu, za wyjątkiem przypadku unieważnienia postępowania o udzielenie zamówienia z przyczyn leżących po stronie Zamawiającego. Wówczas wykonawcom, którzy złożyli oferty niepodlegające odrzuceniu, przysługuje roszczenie o zwrot uzasadnionych kosztów uczestnictwa w tym postępowaniu, w</w:t>
      </w:r>
      <w:r w:rsidR="003F192D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>szczególności kosztów przygotowania oferty.</w:t>
      </w:r>
    </w:p>
    <w:p w14:paraId="60EC47EB" w14:textId="77777777" w:rsidR="00E62BB4" w:rsidRPr="00821ECF" w:rsidRDefault="00E62BB4" w:rsidP="00944125">
      <w:pPr>
        <w:contextualSpacing/>
        <w:rPr>
          <w:rFonts w:ascii="Tahoma" w:hAnsi="Tahoma" w:cs="Tahoma"/>
        </w:rPr>
      </w:pPr>
    </w:p>
    <w:p w14:paraId="16DD3D4F" w14:textId="77777777" w:rsidR="00944125" w:rsidRPr="00821ECF" w:rsidRDefault="00944125" w:rsidP="00E917AE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13" w:name="_Toc63754748"/>
      <w:r w:rsidRPr="00821ECF">
        <w:rPr>
          <w:rFonts w:ascii="Tahoma" w:hAnsi="Tahoma" w:cs="Tahoma"/>
          <w:sz w:val="22"/>
          <w:szCs w:val="22"/>
        </w:rPr>
        <w:t>ZALICZKI NA POCZET UDZIELENIA ZAMÓWIENIA</w:t>
      </w:r>
      <w:bookmarkEnd w:id="13"/>
    </w:p>
    <w:p w14:paraId="4085ACCE" w14:textId="77777777" w:rsidR="00944125" w:rsidRDefault="00944125" w:rsidP="00944125">
      <w:pPr>
        <w:contextualSpacing/>
        <w:rPr>
          <w:rFonts w:ascii="Tahoma" w:hAnsi="Tahoma" w:cs="Tahoma"/>
        </w:rPr>
      </w:pPr>
      <w:r w:rsidRPr="00821ECF">
        <w:rPr>
          <w:rFonts w:ascii="Tahoma" w:hAnsi="Tahoma" w:cs="Tahoma"/>
        </w:rPr>
        <w:t>Zamawiający nie przewiduje udzielenia zaliczek na poczet wykonania zamówienia.</w:t>
      </w:r>
    </w:p>
    <w:p w14:paraId="6CD86315" w14:textId="77777777" w:rsidR="00E62BB4" w:rsidRPr="00821ECF" w:rsidRDefault="00E62BB4" w:rsidP="00944125">
      <w:pPr>
        <w:contextualSpacing/>
        <w:rPr>
          <w:rFonts w:ascii="Tahoma" w:hAnsi="Tahoma" w:cs="Tahoma"/>
        </w:rPr>
      </w:pPr>
    </w:p>
    <w:p w14:paraId="26484B80" w14:textId="77777777" w:rsidR="00944125" w:rsidRPr="00821ECF" w:rsidRDefault="00944125" w:rsidP="00E917AE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14" w:name="_Toc63754749"/>
      <w:r w:rsidRPr="00821ECF">
        <w:rPr>
          <w:rFonts w:ascii="Tahoma" w:hAnsi="Tahoma" w:cs="Tahoma"/>
          <w:sz w:val="22"/>
          <w:szCs w:val="22"/>
        </w:rPr>
        <w:t>Umowa ramowa</w:t>
      </w:r>
      <w:bookmarkEnd w:id="14"/>
    </w:p>
    <w:p w14:paraId="3E85423F" w14:textId="77777777" w:rsidR="00944125" w:rsidRDefault="00944125" w:rsidP="00944125">
      <w:pPr>
        <w:contextualSpacing/>
        <w:rPr>
          <w:rFonts w:ascii="Tahoma" w:hAnsi="Tahoma" w:cs="Tahoma"/>
        </w:rPr>
      </w:pPr>
      <w:r w:rsidRPr="00821ECF">
        <w:rPr>
          <w:rFonts w:ascii="Tahoma" w:hAnsi="Tahoma" w:cs="Tahoma"/>
        </w:rPr>
        <w:t>Zamawiający nie przewiduje zawarcia umowy ramowej.</w:t>
      </w:r>
    </w:p>
    <w:p w14:paraId="30603B6D" w14:textId="77777777" w:rsidR="00E62BB4" w:rsidRPr="00821ECF" w:rsidRDefault="00E62BB4" w:rsidP="00944125">
      <w:pPr>
        <w:contextualSpacing/>
        <w:rPr>
          <w:rFonts w:ascii="Tahoma" w:hAnsi="Tahoma" w:cs="Tahoma"/>
        </w:rPr>
      </w:pPr>
    </w:p>
    <w:p w14:paraId="7459AA9D" w14:textId="77777777" w:rsidR="00944125" w:rsidRPr="00821ECF" w:rsidRDefault="00944125" w:rsidP="00E917AE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15" w:name="_Toc63754750"/>
      <w:r w:rsidRPr="00821ECF">
        <w:rPr>
          <w:rFonts w:ascii="Tahoma" w:hAnsi="Tahoma" w:cs="Tahoma"/>
          <w:sz w:val="22"/>
          <w:szCs w:val="22"/>
        </w:rPr>
        <w:t>Aukcja elektroniczna</w:t>
      </w:r>
      <w:bookmarkEnd w:id="15"/>
    </w:p>
    <w:p w14:paraId="2EF34A83" w14:textId="77777777" w:rsidR="00944125" w:rsidRDefault="00944125" w:rsidP="00944125">
      <w:pPr>
        <w:contextualSpacing/>
        <w:rPr>
          <w:rFonts w:ascii="Tahoma" w:hAnsi="Tahoma" w:cs="Tahoma"/>
        </w:rPr>
      </w:pPr>
      <w:r w:rsidRPr="00821ECF">
        <w:rPr>
          <w:rFonts w:ascii="Tahoma" w:hAnsi="Tahoma" w:cs="Tahoma"/>
        </w:rPr>
        <w:t>Zamawiający nie przewiduje zastosowania aukcji elektronicznej.</w:t>
      </w:r>
    </w:p>
    <w:p w14:paraId="46E233A5" w14:textId="77777777" w:rsidR="00E62BB4" w:rsidRPr="00821ECF" w:rsidRDefault="00E62BB4" w:rsidP="00944125">
      <w:pPr>
        <w:contextualSpacing/>
        <w:rPr>
          <w:rFonts w:ascii="Tahoma" w:hAnsi="Tahoma" w:cs="Tahoma"/>
        </w:rPr>
      </w:pPr>
    </w:p>
    <w:p w14:paraId="781B1EE8" w14:textId="77777777" w:rsidR="00944125" w:rsidRPr="00821ECF" w:rsidRDefault="00944125" w:rsidP="00E917AE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16" w:name="_Toc63754751"/>
      <w:r w:rsidRPr="00821ECF">
        <w:rPr>
          <w:rFonts w:ascii="Tahoma" w:hAnsi="Tahoma" w:cs="Tahoma"/>
          <w:sz w:val="22"/>
          <w:szCs w:val="22"/>
        </w:rPr>
        <w:t>Katalogi elektroniczne</w:t>
      </w:r>
      <w:bookmarkEnd w:id="16"/>
    </w:p>
    <w:p w14:paraId="437DA53D" w14:textId="77777777" w:rsidR="00944125" w:rsidRDefault="00944125" w:rsidP="00944125">
      <w:pPr>
        <w:contextualSpacing/>
        <w:rPr>
          <w:rFonts w:ascii="Tahoma" w:hAnsi="Tahoma" w:cs="Tahoma"/>
        </w:rPr>
      </w:pPr>
      <w:r w:rsidRPr="00821ECF">
        <w:rPr>
          <w:rFonts w:ascii="Tahoma" w:hAnsi="Tahoma" w:cs="Tahoma"/>
        </w:rPr>
        <w:t>Zamawiający nie przewiduje składania ofert w postaci katalogów elektronicznych lub dołączania katalogów elektronicznych do oferty.</w:t>
      </w:r>
    </w:p>
    <w:p w14:paraId="316A9AF6" w14:textId="77777777" w:rsidR="00E62BB4" w:rsidRPr="00821ECF" w:rsidRDefault="00E62BB4" w:rsidP="00944125">
      <w:pPr>
        <w:contextualSpacing/>
        <w:rPr>
          <w:rFonts w:ascii="Tahoma" w:hAnsi="Tahoma" w:cs="Tahoma"/>
        </w:rPr>
      </w:pPr>
    </w:p>
    <w:p w14:paraId="11A2DFC3" w14:textId="5F29FCA5" w:rsidR="00944125" w:rsidRPr="00821ECF" w:rsidRDefault="00944125" w:rsidP="00E917AE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17" w:name="_Toc63754752"/>
      <w:r w:rsidRPr="00821ECF">
        <w:rPr>
          <w:rFonts w:ascii="Tahoma" w:hAnsi="Tahoma" w:cs="Tahoma"/>
          <w:sz w:val="22"/>
          <w:szCs w:val="22"/>
        </w:rPr>
        <w:t>Ochrona danych osobowych zebranych przez zamawiającego w</w:t>
      </w:r>
      <w:r w:rsidR="004C6E22" w:rsidRPr="00821ECF">
        <w:rPr>
          <w:rFonts w:ascii="Tahoma" w:hAnsi="Tahoma" w:cs="Tahoma"/>
          <w:sz w:val="22"/>
          <w:szCs w:val="22"/>
        </w:rPr>
        <w:t> </w:t>
      </w:r>
      <w:r w:rsidRPr="00821ECF">
        <w:rPr>
          <w:rFonts w:ascii="Tahoma" w:hAnsi="Tahoma" w:cs="Tahoma"/>
          <w:sz w:val="22"/>
          <w:szCs w:val="22"/>
        </w:rPr>
        <w:t>toku postępowania</w:t>
      </w:r>
      <w:bookmarkEnd w:id="17"/>
    </w:p>
    <w:p w14:paraId="306EEBB8" w14:textId="62DF71B8" w:rsidR="00944125" w:rsidRDefault="00944125" w:rsidP="00944125">
      <w:pPr>
        <w:tabs>
          <w:tab w:val="left" w:pos="284"/>
        </w:tabs>
        <w:rPr>
          <w:rFonts w:ascii="Tahoma" w:eastAsia="Calibri" w:hAnsi="Tahoma" w:cs="Tahoma"/>
          <w:color w:val="000000"/>
        </w:rPr>
      </w:pPr>
      <w:r w:rsidRPr="00821ECF">
        <w:rPr>
          <w:rFonts w:ascii="Tahoma" w:eastAsia="Calibri" w:hAnsi="Tahoma" w:cs="Tahoma"/>
          <w:color w:val="000000"/>
        </w:rPr>
        <w:t>Informacja na temat ochrony osób fizycznych w związku z przetwarzaniem danych osobowych i</w:t>
      </w:r>
      <w:r w:rsidR="003F192D">
        <w:rPr>
          <w:rFonts w:ascii="Tahoma" w:eastAsia="Calibri" w:hAnsi="Tahoma" w:cs="Tahoma"/>
          <w:color w:val="000000"/>
        </w:rPr>
        <w:t> </w:t>
      </w:r>
      <w:r w:rsidRPr="00821ECF">
        <w:rPr>
          <w:rFonts w:ascii="Tahoma" w:eastAsia="Calibri" w:hAnsi="Tahoma" w:cs="Tahoma"/>
          <w:color w:val="000000"/>
        </w:rPr>
        <w:t>w</w:t>
      </w:r>
      <w:r w:rsidR="003F192D">
        <w:rPr>
          <w:rFonts w:ascii="Tahoma" w:eastAsia="Calibri" w:hAnsi="Tahoma" w:cs="Tahoma"/>
          <w:color w:val="000000"/>
        </w:rPr>
        <w:t> </w:t>
      </w:r>
      <w:r w:rsidRPr="00821ECF">
        <w:rPr>
          <w:rFonts w:ascii="Tahoma" w:eastAsia="Calibri" w:hAnsi="Tahoma" w:cs="Tahoma"/>
          <w:color w:val="000000"/>
        </w:rPr>
        <w:t xml:space="preserve">sprawie swobodnego przepływu takich danych </w:t>
      </w:r>
      <w:r w:rsidRPr="00821ECF">
        <w:rPr>
          <w:rFonts w:ascii="Tahoma" w:eastAsia="Times New Roman" w:hAnsi="Tahoma" w:cs="Tahoma"/>
        </w:rPr>
        <w:t xml:space="preserve">zgodnie z art. 13 ust. 1 i ust. 2 </w:t>
      </w:r>
      <w:r w:rsidRPr="00821ECF">
        <w:rPr>
          <w:rFonts w:ascii="Tahoma" w:eastAsia="Calibri" w:hAnsi="Tahoma" w:cs="Tahoma"/>
        </w:rPr>
        <w:t>Rozporządzenia Parlamentu Europejskiego i Rady (UE) 2016/679 z dnia 27.04.2016 r.,</w:t>
      </w:r>
      <w:r w:rsidRPr="00821ECF">
        <w:rPr>
          <w:rFonts w:ascii="Tahoma" w:eastAsia="Calibri" w:hAnsi="Tahoma" w:cs="Tahoma"/>
          <w:color w:val="000000"/>
        </w:rPr>
        <w:t xml:space="preserve"> stanowi załącznik nr 8 do SWZ.</w:t>
      </w:r>
    </w:p>
    <w:p w14:paraId="0FEB9DD5" w14:textId="77777777" w:rsidR="00E62BB4" w:rsidRPr="00821ECF" w:rsidRDefault="00E62BB4" w:rsidP="00944125">
      <w:pPr>
        <w:tabs>
          <w:tab w:val="left" w:pos="284"/>
        </w:tabs>
        <w:rPr>
          <w:rFonts w:ascii="Tahoma" w:eastAsia="Calibri" w:hAnsi="Tahoma" w:cs="Tahoma"/>
          <w:color w:val="000000"/>
        </w:rPr>
      </w:pPr>
    </w:p>
    <w:p w14:paraId="38D865B8" w14:textId="77777777" w:rsidR="00944125" w:rsidRPr="00821ECF" w:rsidRDefault="00944125" w:rsidP="00E917AE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18" w:name="_Toc63754753"/>
      <w:r w:rsidRPr="00821ECF">
        <w:rPr>
          <w:rFonts w:ascii="Tahoma" w:hAnsi="Tahoma" w:cs="Tahoma"/>
          <w:sz w:val="22"/>
          <w:szCs w:val="22"/>
        </w:rPr>
        <w:lastRenderedPageBreak/>
        <w:t>POUCZENIE O ŚRODKACH OCHRONY PRAWNEJ</w:t>
      </w:r>
      <w:bookmarkEnd w:id="18"/>
    </w:p>
    <w:p w14:paraId="60C32673" w14:textId="77777777" w:rsidR="00944125" w:rsidRPr="00821ECF" w:rsidRDefault="00944125" w:rsidP="00944125">
      <w:pPr>
        <w:contextualSpacing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Wykonawcom, a także innemu podmiotowi, jeżeli ma lub miał interes w uzyskaniu zamówienia oraz poniósł lub może ponieść szkodę w wyniku naruszenia przez zamawiającego przepisów ustawy, przysługują środki ochrony prawnej na zasadach przewidzianych w dziale IX ustawy </w:t>
      </w:r>
      <w:proofErr w:type="spellStart"/>
      <w:r w:rsidRPr="00821ECF">
        <w:rPr>
          <w:rFonts w:ascii="Tahoma" w:hAnsi="Tahoma" w:cs="Tahoma"/>
        </w:rPr>
        <w:t>Pzp</w:t>
      </w:r>
      <w:proofErr w:type="spellEnd"/>
      <w:r w:rsidRPr="00821ECF">
        <w:rPr>
          <w:rFonts w:ascii="Tahoma" w:hAnsi="Tahoma" w:cs="Tahoma"/>
        </w:rPr>
        <w:t xml:space="preserve"> (art. 505–590).</w:t>
      </w:r>
    </w:p>
    <w:p w14:paraId="1CEEA517" w14:textId="1387EFBC" w:rsidR="00E62BB4" w:rsidRPr="00821ECF" w:rsidRDefault="00E917AE" w:rsidP="00E917AE">
      <w:pPr>
        <w:pStyle w:val="Tekstpodstawowy"/>
        <w:spacing w:before="240" w:after="0" w:line="360" w:lineRule="auto"/>
        <w:rPr>
          <w:rFonts w:ascii="Tahoma" w:hAnsi="Tahoma" w:cs="Tahoma"/>
          <w:b/>
          <w:caps/>
          <w:kern w:val="22"/>
          <w:sz w:val="22"/>
          <w:szCs w:val="22"/>
          <w:u w:val="single"/>
        </w:rPr>
      </w:pPr>
      <w:r w:rsidRPr="00821ECF">
        <w:rPr>
          <w:rFonts w:ascii="Tahoma" w:hAnsi="Tahoma" w:cs="Tahoma"/>
          <w:b/>
          <w:caps/>
          <w:kern w:val="22"/>
          <w:sz w:val="22"/>
          <w:szCs w:val="22"/>
          <w:u w:val="single"/>
        </w:rPr>
        <w:t>Informacje szczegółowe</w:t>
      </w:r>
    </w:p>
    <w:p w14:paraId="4765F068" w14:textId="77777777" w:rsidR="005D1C7C" w:rsidRPr="00821ECF" w:rsidRDefault="005D1C7C" w:rsidP="00E917AE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19" w:name="_Toc461535853"/>
      <w:bookmarkStart w:id="20" w:name="_Toc461537598"/>
      <w:bookmarkStart w:id="21" w:name="_Toc16863150"/>
      <w:bookmarkStart w:id="22" w:name="_Toc63754754"/>
      <w:r w:rsidRPr="00821ECF">
        <w:rPr>
          <w:rFonts w:ascii="Tahoma" w:hAnsi="Tahoma" w:cs="Tahoma"/>
          <w:sz w:val="22"/>
          <w:szCs w:val="22"/>
        </w:rPr>
        <w:t>Opis przedmiotu zamówienia</w:t>
      </w:r>
      <w:bookmarkEnd w:id="19"/>
      <w:bookmarkEnd w:id="20"/>
      <w:bookmarkEnd w:id="21"/>
      <w:bookmarkEnd w:id="22"/>
    </w:p>
    <w:p w14:paraId="1B695963" w14:textId="77777777" w:rsidR="00AE5BF2" w:rsidRPr="00466605" w:rsidRDefault="00874D26" w:rsidP="00147805">
      <w:pPr>
        <w:pStyle w:val="Tekstpodstawowy"/>
        <w:widowControl w:val="0"/>
        <w:numPr>
          <w:ilvl w:val="3"/>
          <w:numId w:val="13"/>
        </w:numPr>
        <w:spacing w:line="360" w:lineRule="auto"/>
        <w:ind w:left="426" w:hanging="426"/>
        <w:jc w:val="left"/>
        <w:rPr>
          <w:rFonts w:ascii="Tahoma" w:hAnsi="Tahoma" w:cs="Tahoma"/>
          <w:sz w:val="22"/>
          <w:szCs w:val="22"/>
        </w:rPr>
      </w:pPr>
      <w:r w:rsidRPr="00466605">
        <w:rPr>
          <w:rFonts w:ascii="Tahoma" w:hAnsi="Tahoma" w:cs="Tahoma"/>
          <w:sz w:val="22"/>
          <w:szCs w:val="22"/>
        </w:rPr>
        <w:t>CPV:</w:t>
      </w:r>
      <w:r w:rsidR="00D82676" w:rsidRPr="00466605">
        <w:rPr>
          <w:rFonts w:ascii="Tahoma" w:hAnsi="Tahoma" w:cs="Tahoma"/>
          <w:sz w:val="22"/>
          <w:szCs w:val="22"/>
        </w:rPr>
        <w:t xml:space="preserve"> </w:t>
      </w:r>
    </w:p>
    <w:p w14:paraId="4A2FF085" w14:textId="689B5D6A" w:rsidR="000775B2" w:rsidRPr="00466605" w:rsidRDefault="00466605" w:rsidP="000775B2">
      <w:pPr>
        <w:pStyle w:val="Tekstpodstawowy"/>
        <w:widowControl w:val="0"/>
        <w:spacing w:line="360" w:lineRule="auto"/>
        <w:ind w:left="426"/>
        <w:jc w:val="left"/>
        <w:rPr>
          <w:rFonts w:ascii="Tahoma" w:hAnsi="Tahoma" w:cs="Tahoma"/>
          <w:sz w:val="22"/>
          <w:szCs w:val="22"/>
        </w:rPr>
      </w:pPr>
      <w:r w:rsidRPr="00466605">
        <w:rPr>
          <w:rStyle w:val="Pogrubienie"/>
          <w:rFonts w:ascii="Tahoma" w:hAnsi="Tahoma" w:cs="Tahoma"/>
          <w:sz w:val="22"/>
          <w:szCs w:val="22"/>
        </w:rPr>
        <w:t>45316100-6</w:t>
      </w:r>
      <w:r w:rsidRPr="00466605">
        <w:rPr>
          <w:rFonts w:ascii="Tahoma" w:hAnsi="Tahoma" w:cs="Tahoma"/>
          <w:sz w:val="22"/>
          <w:szCs w:val="22"/>
        </w:rPr>
        <w:t xml:space="preserve"> Instalowanie urządzeń oświetlenia zewnętrznego</w:t>
      </w:r>
    </w:p>
    <w:p w14:paraId="09788CA0" w14:textId="7743EF34" w:rsidR="00363DC1" w:rsidRPr="00466605" w:rsidRDefault="00363DC1" w:rsidP="00147805">
      <w:pPr>
        <w:pStyle w:val="Akapitzlist"/>
        <w:numPr>
          <w:ilvl w:val="3"/>
          <w:numId w:val="13"/>
        </w:numPr>
        <w:ind w:left="426" w:hanging="426"/>
        <w:rPr>
          <w:rFonts w:ascii="Tahoma" w:eastAsia="Tahoma" w:hAnsi="Tahoma" w:cs="Tahoma"/>
          <w:kern w:val="2"/>
          <w:lang w:eastAsia="pl-PL" w:bidi="pl-PL"/>
        </w:rPr>
      </w:pPr>
      <w:r w:rsidRPr="00466605">
        <w:rPr>
          <w:rFonts w:ascii="Tahoma" w:eastAsia="Tahoma" w:hAnsi="Tahoma" w:cs="Tahoma"/>
          <w:kern w:val="2"/>
          <w:lang w:eastAsia="pl-PL" w:bidi="pl-PL"/>
        </w:rPr>
        <w:t>Opis zamówienia</w:t>
      </w:r>
      <w:r w:rsidR="00263947" w:rsidRPr="00466605">
        <w:rPr>
          <w:rFonts w:ascii="Tahoma" w:eastAsia="Tahoma" w:hAnsi="Tahoma" w:cs="Tahoma"/>
          <w:kern w:val="2"/>
          <w:lang w:eastAsia="pl-PL" w:bidi="pl-PL"/>
        </w:rPr>
        <w:t>:</w:t>
      </w:r>
      <w:r w:rsidRPr="00466605">
        <w:rPr>
          <w:rFonts w:ascii="Tahoma" w:eastAsia="Tahoma" w:hAnsi="Tahoma" w:cs="Tahoma"/>
          <w:kern w:val="2"/>
          <w:lang w:eastAsia="pl-PL" w:bidi="pl-PL"/>
        </w:rPr>
        <w:t xml:space="preserve"> </w:t>
      </w:r>
    </w:p>
    <w:p w14:paraId="7CE0B81B" w14:textId="7378D5C3" w:rsidR="000775B2" w:rsidRPr="00147805" w:rsidRDefault="000775B2" w:rsidP="000775B2">
      <w:pPr>
        <w:rPr>
          <w:rFonts w:ascii="Tahoma" w:hAnsi="Tahoma" w:cs="Tahoma"/>
        </w:rPr>
      </w:pPr>
      <w:r w:rsidRPr="00466605">
        <w:rPr>
          <w:rFonts w:ascii="Tahoma" w:hAnsi="Tahoma" w:cs="Tahoma"/>
        </w:rPr>
        <w:t>Przedmiot zamówienia obejmuje modernizację oświetlenia ulicznego polegającą na wymianie opraw na oprawy wykonane  w technologii LED</w:t>
      </w:r>
      <w:r w:rsidRPr="00147805">
        <w:rPr>
          <w:rFonts w:ascii="Tahoma" w:hAnsi="Tahoma" w:cs="Tahoma"/>
        </w:rPr>
        <w:t xml:space="preserve"> na terenie Gminy Nieporęt w następujących lokalizacjach :</w:t>
      </w:r>
    </w:p>
    <w:p w14:paraId="5403DCF7" w14:textId="77777777" w:rsidR="000775B2" w:rsidRPr="00147805" w:rsidRDefault="000775B2" w:rsidP="00147805">
      <w:pPr>
        <w:numPr>
          <w:ilvl w:val="0"/>
          <w:numId w:val="25"/>
        </w:numPr>
        <w:rPr>
          <w:rFonts w:ascii="Tahoma" w:hAnsi="Tahoma" w:cs="Tahoma"/>
          <w:color w:val="FF0000"/>
        </w:rPr>
      </w:pPr>
      <w:r w:rsidRPr="00147805">
        <w:rPr>
          <w:rFonts w:ascii="Tahoma" w:hAnsi="Tahoma" w:cs="Tahoma"/>
        </w:rPr>
        <w:t xml:space="preserve">ul. </w:t>
      </w:r>
      <w:proofErr w:type="spellStart"/>
      <w:r w:rsidRPr="00147805">
        <w:rPr>
          <w:rFonts w:ascii="Tahoma" w:hAnsi="Tahoma" w:cs="Tahoma"/>
        </w:rPr>
        <w:t>Małołęcka</w:t>
      </w:r>
      <w:proofErr w:type="spellEnd"/>
      <w:r w:rsidRPr="00147805">
        <w:rPr>
          <w:rFonts w:ascii="Tahoma" w:hAnsi="Tahoma" w:cs="Tahoma"/>
        </w:rPr>
        <w:t xml:space="preserve"> w Aleksandrowie na odcinku od ul. Polnej do ul. Leśnej  - </w:t>
      </w:r>
      <w:bookmarkStart w:id="23" w:name="_Hlk220310403"/>
      <w:r w:rsidRPr="00147805">
        <w:rPr>
          <w:rFonts w:ascii="Tahoma" w:hAnsi="Tahoma" w:cs="Tahoma"/>
        </w:rPr>
        <w:t>ilość opraw</w:t>
      </w:r>
      <w:r w:rsidRPr="00147805">
        <w:rPr>
          <w:rFonts w:ascii="Tahoma" w:hAnsi="Tahoma" w:cs="Tahoma"/>
          <w:color w:val="FF0000"/>
        </w:rPr>
        <w:t xml:space="preserve"> </w:t>
      </w:r>
      <w:r w:rsidRPr="00147805">
        <w:rPr>
          <w:rFonts w:ascii="Tahoma" w:hAnsi="Tahoma" w:cs="Tahoma"/>
          <w:color w:val="000000"/>
        </w:rPr>
        <w:t xml:space="preserve">6 </w:t>
      </w:r>
      <w:r w:rsidRPr="00147805">
        <w:rPr>
          <w:rFonts w:ascii="Tahoma" w:hAnsi="Tahoma" w:cs="Tahoma"/>
        </w:rPr>
        <w:t>szt.</w:t>
      </w:r>
      <w:bookmarkEnd w:id="23"/>
    </w:p>
    <w:p w14:paraId="3340E4FF" w14:textId="77777777" w:rsidR="000775B2" w:rsidRPr="00147805" w:rsidRDefault="000775B2" w:rsidP="00147805">
      <w:pPr>
        <w:numPr>
          <w:ilvl w:val="0"/>
          <w:numId w:val="25"/>
        </w:numPr>
        <w:rPr>
          <w:rFonts w:ascii="Tahoma" w:hAnsi="Tahoma" w:cs="Tahoma"/>
          <w:color w:val="FF0000"/>
        </w:rPr>
      </w:pPr>
      <w:r w:rsidRPr="00147805">
        <w:rPr>
          <w:rFonts w:ascii="Tahoma" w:hAnsi="Tahoma" w:cs="Tahoma"/>
        </w:rPr>
        <w:t xml:space="preserve">ul. </w:t>
      </w:r>
      <w:proofErr w:type="spellStart"/>
      <w:r w:rsidRPr="00147805">
        <w:rPr>
          <w:rFonts w:ascii="Tahoma" w:hAnsi="Tahoma" w:cs="Tahoma"/>
        </w:rPr>
        <w:t>Małołęcka</w:t>
      </w:r>
      <w:proofErr w:type="spellEnd"/>
      <w:r w:rsidRPr="00147805">
        <w:rPr>
          <w:rFonts w:ascii="Tahoma" w:hAnsi="Tahoma" w:cs="Tahoma"/>
        </w:rPr>
        <w:t xml:space="preserve"> w Izabelinie na odcinku od ul. Leśnej do  ul. Szkolnej - ilość opraw</w:t>
      </w:r>
      <w:r w:rsidRPr="00147805">
        <w:rPr>
          <w:rFonts w:ascii="Tahoma" w:hAnsi="Tahoma" w:cs="Tahoma"/>
          <w:color w:val="FF0000"/>
        </w:rPr>
        <w:t xml:space="preserve"> </w:t>
      </w:r>
      <w:r w:rsidRPr="00147805">
        <w:rPr>
          <w:rFonts w:ascii="Tahoma" w:hAnsi="Tahoma" w:cs="Tahoma"/>
          <w:color w:val="000000"/>
        </w:rPr>
        <w:t xml:space="preserve">26 </w:t>
      </w:r>
      <w:r w:rsidRPr="00147805">
        <w:rPr>
          <w:rFonts w:ascii="Tahoma" w:hAnsi="Tahoma" w:cs="Tahoma"/>
        </w:rPr>
        <w:t>szt.</w:t>
      </w:r>
    </w:p>
    <w:p w14:paraId="5B9DC860" w14:textId="77777777" w:rsidR="000775B2" w:rsidRPr="00147805" w:rsidRDefault="000775B2" w:rsidP="00147805">
      <w:pPr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47805">
        <w:rPr>
          <w:rFonts w:ascii="Tahoma" w:hAnsi="Tahoma" w:cs="Tahoma"/>
        </w:rPr>
        <w:t xml:space="preserve">ul. </w:t>
      </w:r>
      <w:proofErr w:type="spellStart"/>
      <w:r w:rsidRPr="00147805">
        <w:rPr>
          <w:rFonts w:ascii="Tahoma" w:hAnsi="Tahoma" w:cs="Tahoma"/>
        </w:rPr>
        <w:t>Strużańska</w:t>
      </w:r>
      <w:proofErr w:type="spellEnd"/>
      <w:r w:rsidRPr="00147805">
        <w:rPr>
          <w:rFonts w:ascii="Tahoma" w:hAnsi="Tahoma" w:cs="Tahoma"/>
        </w:rPr>
        <w:t xml:space="preserve"> w Józefowie na odcinku od ul. Leśnej do ronda w Józefowie -  ilość opraw</w:t>
      </w:r>
      <w:r w:rsidRPr="00147805">
        <w:rPr>
          <w:rFonts w:ascii="Tahoma" w:hAnsi="Tahoma" w:cs="Tahoma"/>
          <w:color w:val="FF0000"/>
        </w:rPr>
        <w:t xml:space="preserve">        </w:t>
      </w:r>
      <w:r w:rsidRPr="00147805">
        <w:rPr>
          <w:rFonts w:ascii="Tahoma" w:hAnsi="Tahoma" w:cs="Tahoma"/>
          <w:color w:val="000000"/>
        </w:rPr>
        <w:t>46 szt.</w:t>
      </w:r>
    </w:p>
    <w:p w14:paraId="4F1CFE7D" w14:textId="77777777" w:rsidR="000775B2" w:rsidRPr="00147805" w:rsidRDefault="000775B2" w:rsidP="00147805">
      <w:pPr>
        <w:numPr>
          <w:ilvl w:val="0"/>
          <w:numId w:val="25"/>
        </w:numPr>
        <w:rPr>
          <w:rFonts w:ascii="Tahoma" w:hAnsi="Tahoma" w:cs="Tahoma"/>
          <w:color w:val="000000"/>
        </w:rPr>
      </w:pPr>
      <w:r w:rsidRPr="00147805">
        <w:rPr>
          <w:rFonts w:ascii="Tahoma" w:hAnsi="Tahoma" w:cs="Tahoma"/>
        </w:rPr>
        <w:t>ul. Szkolna w Izabelinie – ilość opraw 26 szt.</w:t>
      </w:r>
    </w:p>
    <w:p w14:paraId="265BE5AB" w14:textId="0DA8A66B" w:rsidR="000775B2" w:rsidRPr="00147805" w:rsidRDefault="000775B2" w:rsidP="000775B2">
      <w:pPr>
        <w:rPr>
          <w:rFonts w:ascii="Tahoma" w:hAnsi="Tahoma" w:cs="Tahoma"/>
        </w:rPr>
      </w:pPr>
      <w:r w:rsidRPr="00147805">
        <w:rPr>
          <w:rFonts w:ascii="Tahoma" w:hAnsi="Tahoma" w:cs="Tahoma"/>
        </w:rPr>
        <w:t>3.   Szczegółowy opis przedmiotu zamówienia:</w:t>
      </w:r>
    </w:p>
    <w:p w14:paraId="17ED0353" w14:textId="77777777" w:rsidR="000775B2" w:rsidRPr="00147805" w:rsidRDefault="000775B2" w:rsidP="00147805">
      <w:pPr>
        <w:pStyle w:val="Akapitzlist"/>
        <w:numPr>
          <w:ilvl w:val="0"/>
          <w:numId w:val="28"/>
        </w:numPr>
        <w:ind w:left="709" w:hanging="283"/>
        <w:rPr>
          <w:rFonts w:ascii="Tahoma" w:hAnsi="Tahoma" w:cs="Tahoma"/>
        </w:rPr>
      </w:pPr>
      <w:r w:rsidRPr="00147805">
        <w:rPr>
          <w:rFonts w:ascii="Tahoma" w:hAnsi="Tahoma" w:cs="Tahoma"/>
        </w:rPr>
        <w:t>wykonanie obliczeń fotometrycznych, których wyniki nie mogą być gorsze niż wyniki obliczeń referencyjnych,</w:t>
      </w:r>
    </w:p>
    <w:p w14:paraId="4E5157E7" w14:textId="77777777" w:rsidR="000775B2" w:rsidRPr="00147805" w:rsidRDefault="000775B2" w:rsidP="00147805">
      <w:pPr>
        <w:pStyle w:val="Akapitzlist"/>
        <w:numPr>
          <w:ilvl w:val="0"/>
          <w:numId w:val="28"/>
        </w:numPr>
        <w:ind w:left="709" w:hanging="283"/>
        <w:rPr>
          <w:rFonts w:ascii="Tahoma" w:hAnsi="Tahoma" w:cs="Tahoma"/>
        </w:rPr>
      </w:pPr>
      <w:r w:rsidRPr="00147805">
        <w:rPr>
          <w:rFonts w:ascii="Tahoma" w:hAnsi="Tahoma" w:cs="Tahoma"/>
          <w:color w:val="000000"/>
        </w:rPr>
        <w:t>demontaż starych opraw oświetleniowych wraz z niezbędnym osprzętem i ich utylizację,</w:t>
      </w:r>
    </w:p>
    <w:p w14:paraId="0C05D1D0" w14:textId="77777777" w:rsidR="000775B2" w:rsidRPr="00147805" w:rsidRDefault="000775B2" w:rsidP="00147805">
      <w:pPr>
        <w:pStyle w:val="Akapitzlist"/>
        <w:numPr>
          <w:ilvl w:val="0"/>
          <w:numId w:val="28"/>
        </w:numPr>
        <w:ind w:left="709" w:hanging="283"/>
        <w:rPr>
          <w:rFonts w:ascii="Tahoma" w:hAnsi="Tahoma" w:cs="Tahoma"/>
        </w:rPr>
      </w:pPr>
      <w:r w:rsidRPr="00147805">
        <w:rPr>
          <w:rFonts w:ascii="Tahoma" w:hAnsi="Tahoma" w:cs="Tahoma"/>
          <w:color w:val="000000"/>
        </w:rPr>
        <w:t>dostawę wraz z montażem 104 opraw oświetleniowych wykonanych w technologii LED,</w:t>
      </w:r>
    </w:p>
    <w:p w14:paraId="69AC07BC" w14:textId="77777777" w:rsidR="000775B2" w:rsidRPr="00147805" w:rsidRDefault="000775B2" w:rsidP="00147805">
      <w:pPr>
        <w:pStyle w:val="Akapitzlist"/>
        <w:numPr>
          <w:ilvl w:val="0"/>
          <w:numId w:val="28"/>
        </w:numPr>
        <w:ind w:left="709" w:hanging="283"/>
        <w:rPr>
          <w:rFonts w:ascii="Tahoma" w:hAnsi="Tahoma" w:cs="Tahoma"/>
        </w:rPr>
      </w:pPr>
      <w:r w:rsidRPr="00147805">
        <w:rPr>
          <w:rFonts w:ascii="Tahoma" w:hAnsi="Tahoma" w:cs="Tahoma"/>
          <w:color w:val="000000"/>
        </w:rPr>
        <w:t xml:space="preserve">wykonanie niezbędnych prac elektroenergetycznych związanych z wymianą opraw, </w:t>
      </w:r>
    </w:p>
    <w:p w14:paraId="33DCF785" w14:textId="390927C0" w:rsidR="000775B2" w:rsidRPr="00147805" w:rsidRDefault="000775B2" w:rsidP="00147805">
      <w:pPr>
        <w:pStyle w:val="Akapitzlist"/>
        <w:numPr>
          <w:ilvl w:val="0"/>
          <w:numId w:val="28"/>
        </w:numPr>
        <w:ind w:left="709" w:hanging="283"/>
        <w:rPr>
          <w:rStyle w:val="Pogrubienie"/>
          <w:rFonts w:ascii="Tahoma" w:hAnsi="Tahoma" w:cs="Tahoma"/>
          <w:b w:val="0"/>
          <w:bCs w:val="0"/>
        </w:rPr>
      </w:pPr>
      <w:r w:rsidRPr="00147805">
        <w:rPr>
          <w:rFonts w:ascii="Tahoma" w:hAnsi="Tahoma" w:cs="Tahoma"/>
          <w:color w:val="000000"/>
        </w:rPr>
        <w:t xml:space="preserve">malowanie wysięgników na kolor </w:t>
      </w:r>
      <w:r w:rsidRPr="00147805">
        <w:rPr>
          <w:rStyle w:val="Pogrubienie"/>
          <w:rFonts w:ascii="Tahoma" w:hAnsi="Tahoma" w:cs="Tahoma"/>
          <w:b w:val="0"/>
          <w:bCs w:val="0"/>
          <w:color w:val="000000"/>
        </w:rPr>
        <w:t>RAL 9006</w:t>
      </w:r>
      <w:r w:rsidRPr="00147805">
        <w:rPr>
          <w:rFonts w:ascii="Tahoma" w:hAnsi="Tahoma" w:cs="Tahoma"/>
          <w:color w:val="000000"/>
        </w:rPr>
        <w:t xml:space="preserve"> przy ul. </w:t>
      </w:r>
      <w:proofErr w:type="spellStart"/>
      <w:r w:rsidRPr="00147805">
        <w:rPr>
          <w:rFonts w:ascii="Tahoma" w:hAnsi="Tahoma" w:cs="Tahoma"/>
          <w:color w:val="000000"/>
        </w:rPr>
        <w:t>Małołęckiej</w:t>
      </w:r>
      <w:proofErr w:type="spellEnd"/>
      <w:r w:rsidRPr="00147805">
        <w:rPr>
          <w:rFonts w:ascii="Tahoma" w:hAnsi="Tahoma" w:cs="Tahoma"/>
          <w:color w:val="000000"/>
        </w:rPr>
        <w:t>,</w:t>
      </w:r>
    </w:p>
    <w:p w14:paraId="3904241A" w14:textId="77777777" w:rsidR="000775B2" w:rsidRPr="00147805" w:rsidRDefault="000775B2" w:rsidP="00147805">
      <w:pPr>
        <w:pStyle w:val="Akapitzlist"/>
        <w:numPr>
          <w:ilvl w:val="0"/>
          <w:numId w:val="28"/>
        </w:numPr>
        <w:ind w:left="709" w:hanging="283"/>
        <w:rPr>
          <w:rFonts w:ascii="Tahoma" w:hAnsi="Tahoma" w:cs="Tahoma"/>
        </w:rPr>
      </w:pPr>
      <w:r w:rsidRPr="00147805">
        <w:rPr>
          <w:rFonts w:ascii="Tahoma" w:hAnsi="Tahoma" w:cs="Tahoma"/>
          <w:color w:val="000000"/>
        </w:rPr>
        <w:t xml:space="preserve">wymianę podstaw bezpiecznikowych  na linii napowietrznej wraz bezpiecznikami oraz z przewodem do opraw - wymiana na  kabel odporny na UV YKY 3x1,5 mm2 przy ul. </w:t>
      </w:r>
      <w:proofErr w:type="spellStart"/>
      <w:r w:rsidRPr="00147805">
        <w:rPr>
          <w:rFonts w:ascii="Tahoma" w:hAnsi="Tahoma" w:cs="Tahoma"/>
          <w:color w:val="000000"/>
        </w:rPr>
        <w:t>Małołęckiej</w:t>
      </w:r>
      <w:proofErr w:type="spellEnd"/>
      <w:r w:rsidRPr="00147805">
        <w:rPr>
          <w:rFonts w:ascii="Tahoma" w:hAnsi="Tahoma" w:cs="Tahoma"/>
          <w:color w:val="000000"/>
        </w:rPr>
        <w:t>,</w:t>
      </w:r>
    </w:p>
    <w:p w14:paraId="6F4AEA56" w14:textId="77777777" w:rsidR="000775B2" w:rsidRPr="00147805" w:rsidRDefault="000775B2" w:rsidP="00147805">
      <w:pPr>
        <w:pStyle w:val="Akapitzlist"/>
        <w:numPr>
          <w:ilvl w:val="0"/>
          <w:numId w:val="28"/>
        </w:numPr>
        <w:ind w:left="709" w:hanging="283"/>
        <w:rPr>
          <w:rFonts w:ascii="Tahoma" w:hAnsi="Tahoma" w:cs="Tahoma"/>
        </w:rPr>
      </w:pPr>
      <w:r w:rsidRPr="00147805">
        <w:rPr>
          <w:rFonts w:ascii="Tahoma" w:hAnsi="Tahoma" w:cs="Tahoma"/>
          <w:color w:val="000000"/>
        </w:rPr>
        <w:t>sporządzenie pomiarów  oświetlenia dla każdej z lokalizacji,</w:t>
      </w:r>
    </w:p>
    <w:p w14:paraId="491F44F1" w14:textId="7E892B31" w:rsidR="000775B2" w:rsidRPr="00147805" w:rsidRDefault="000775B2" w:rsidP="00147805">
      <w:pPr>
        <w:pStyle w:val="Akapitzlist"/>
        <w:numPr>
          <w:ilvl w:val="0"/>
          <w:numId w:val="28"/>
        </w:numPr>
        <w:ind w:left="709" w:hanging="283"/>
        <w:rPr>
          <w:rFonts w:ascii="Tahoma" w:hAnsi="Tahoma" w:cs="Tahoma"/>
        </w:rPr>
      </w:pPr>
      <w:r w:rsidRPr="00147805">
        <w:rPr>
          <w:rFonts w:ascii="Tahoma" w:hAnsi="Tahoma" w:cs="Tahoma"/>
          <w:color w:val="000000"/>
        </w:rPr>
        <w:t>sporządzenie dokumentacji powykonawczej po dwa egzemplarze dla każdej lokalizacji.</w:t>
      </w:r>
    </w:p>
    <w:p w14:paraId="4FA4ABFD" w14:textId="77777777" w:rsidR="000775B2" w:rsidRPr="00147805" w:rsidRDefault="000775B2" w:rsidP="000775B2">
      <w:pPr>
        <w:ind w:left="1242"/>
        <w:rPr>
          <w:rFonts w:ascii="Tahoma" w:hAnsi="Tahoma" w:cs="Tahoma"/>
          <w:color w:val="FF0000"/>
        </w:rPr>
      </w:pPr>
    </w:p>
    <w:p w14:paraId="7B66EBF6" w14:textId="77777777" w:rsidR="000775B2" w:rsidRPr="00147805" w:rsidRDefault="000775B2" w:rsidP="000775B2">
      <w:pPr>
        <w:rPr>
          <w:rFonts w:ascii="Tahoma" w:hAnsi="Tahoma" w:cs="Tahoma"/>
          <w:b/>
        </w:rPr>
      </w:pPr>
      <w:r w:rsidRPr="00147805">
        <w:rPr>
          <w:rFonts w:ascii="Tahoma" w:hAnsi="Tahoma" w:cs="Tahoma"/>
          <w:b/>
        </w:rPr>
        <w:t xml:space="preserve">UWAGA: Uchwyt montażowy oprawy musi umożliwić zamontowanie oprawy na istniejących wysięgnikach. Zamawiający dopuszcza wykonanie przejściówek/redukcji w celu dopasowania uchwytu oprawy do wysięgnika. Ponadto Zamawiający wymaga </w:t>
      </w:r>
      <w:r w:rsidRPr="00147805">
        <w:rPr>
          <w:rFonts w:ascii="Tahoma" w:hAnsi="Tahoma" w:cs="Tahoma"/>
          <w:b/>
        </w:rPr>
        <w:lastRenderedPageBreak/>
        <w:t>aby oferowane oprawy pochodziły z tej samej rodziny produktów. Zabrania się stosowania opraw o różnym wymiarze    i wyglądzie.</w:t>
      </w:r>
    </w:p>
    <w:p w14:paraId="36774184" w14:textId="77777777" w:rsidR="000775B2" w:rsidRPr="00147805" w:rsidRDefault="000775B2" w:rsidP="000775B2">
      <w:pPr>
        <w:ind w:left="1242"/>
        <w:rPr>
          <w:rFonts w:ascii="Tahoma" w:hAnsi="Tahoma" w:cs="Tahoma"/>
          <w:color w:val="FF0000"/>
        </w:rPr>
      </w:pPr>
    </w:p>
    <w:p w14:paraId="1A43122A" w14:textId="799E15AD" w:rsidR="000775B2" w:rsidRPr="00147805" w:rsidRDefault="000775B2" w:rsidP="00147805">
      <w:pPr>
        <w:pStyle w:val="Akapitzlist"/>
        <w:numPr>
          <w:ilvl w:val="0"/>
          <w:numId w:val="29"/>
        </w:numPr>
        <w:ind w:left="284" w:hanging="426"/>
        <w:rPr>
          <w:rFonts w:ascii="Tahoma" w:hAnsi="Tahoma" w:cs="Tahoma"/>
          <w:bCs/>
        </w:rPr>
      </w:pPr>
      <w:r w:rsidRPr="00147805">
        <w:rPr>
          <w:rFonts w:ascii="Tahoma" w:hAnsi="Tahoma" w:cs="Tahoma"/>
          <w:bCs/>
        </w:rPr>
        <w:t>Parametry techniczne opraw LED</w:t>
      </w:r>
    </w:p>
    <w:p w14:paraId="1A1C91BA" w14:textId="4086173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Budowa oprawy: dwukomorowa (termiczne rozdzielenie pomiędzy układem zasilającym,  a układem optycznym)</w:t>
      </w:r>
    </w:p>
    <w:p w14:paraId="550F5673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Materiał korpusu oraz pokrywy: wysokociśnieniowy odlew aluminiowy malowany proszkowo na wybrany kolor z ogólnodostępnej palety</w:t>
      </w:r>
    </w:p>
    <w:p w14:paraId="4874575D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Wnętrze komory optycznej, komory elektrycznej oraz elementy oprawy (np. pokrywa, uchwyt montażowy) zabezpieczone przed korozją powłoką lakierniczą. Nie dopuszcza się surowego materiału</w:t>
      </w:r>
    </w:p>
    <w:p w14:paraId="32485F9B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Materiał klosza: Płaskie hartowane szkło</w:t>
      </w:r>
    </w:p>
    <w:p w14:paraId="1D888877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Stopień odporności klosza na uderzenia mechaniczne: IK09. Wymagane jest potwierdzenie udarności w certyfikacie ENEC oraz raport z badań pochodzący z akredytowanego laboratorium.</w:t>
      </w:r>
    </w:p>
    <w:p w14:paraId="19E7F7D4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Szczelność komory optycznej/komory elektrycznej: IP66. Wymagane jest potwierdzenie szczelności w certyfikacie ENEC oraz raport z badań szczelności pochodzący z akredytowanego laboratorium.</w:t>
      </w:r>
    </w:p>
    <w:p w14:paraId="731B3523" w14:textId="4AD3F5B6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Oprawa wyposażona w uniwersalny uchwyt, wykonany z odlewu aluminiowego malowanego proszkowo na kolor oprawy, stanowiący integralną część oprawy oraz pozwalający na montaż zarówno na wysięgniku jak i bezpośrednio na słupie. Kąt nachylenia oprawy jest możliwy  w zakresie: od 0° do 30° (montaż bezpośredni) oraz od -45° do 30° (montaż na wysięgniku). Zmiana sposobu montażu odbywa się bez konieczności zdejmowania oprawy tj. odseparowania uchwytu od korpusu.</w:t>
      </w:r>
    </w:p>
    <w:p w14:paraId="75D27799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Oprawa (wraz z uchwytem) musi spełniać wymogi dotyczące wibracji ANSI C136-31 3G lub IEC 60068-2-6. Wymagany jest raport z badań pochodzący z akredytowanego laboratorium</w:t>
      </w:r>
    </w:p>
    <w:p w14:paraId="26431A66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Dostęp do komory osprzętu elektrycznego odbywa się bez użycia narzędzi za pomocą klipsów/klamer - pod warunkiem, że będą one zlokalizowane od dołu oprawy. Nie dopuszcza się stosowania śrub typu „motylek” i podobnych ze względu na brak możliwości jednoznacznego zdefiniowania prawidłowości ich zamknięcia (moment dokręcania).</w:t>
      </w:r>
    </w:p>
    <w:p w14:paraId="77589198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Elementy mocujące oprawę na słupie, wysięgniku (śruby, podkładki) oraz klamry/zatrzaski zamykające muszą być wykonane ze stali nierdzewnej.</w:t>
      </w:r>
    </w:p>
    <w:p w14:paraId="1BD66C8E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Oprawa wyposażona w system regulacji ciśnienia wewnątrz oprawy, zapobiegający zjawisku kondensacji pary wodnej w komorze elektrycznej</w:t>
      </w:r>
    </w:p>
    <w:p w14:paraId="0C0F52A4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Oprawa wykonana w technologii LED, bryła fotometryczna kształtowana za pomocą płaskiej wielosoczewkowej matrycy LED.</w:t>
      </w:r>
    </w:p>
    <w:p w14:paraId="42E202E4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lastRenderedPageBreak/>
        <w:t>Temperatura barwowa źródeł światła: 4000K ±10%</w:t>
      </w:r>
    </w:p>
    <w:p w14:paraId="7395D033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Oprawy muszą spełniać wymagania normy EN 62471 „Bezpieczeństwo fotobiologiczne lamp           i systemów lampowych”</w:t>
      </w:r>
    </w:p>
    <w:p w14:paraId="55611988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 xml:space="preserve">Trwałość strumienia światła oprawy mierzona parametrem L90B10 dla temperatury TC = 105°C min. 100 000h (zgodnie z IES LM-80 TM-21) </w:t>
      </w:r>
    </w:p>
    <w:p w14:paraId="091D4A8E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Wartości wskaźnika udziału światła wysyłanego ku górze (ULOR) nie większa niż określona          w Rozporządzeniu WE nr 245/2009</w:t>
      </w:r>
    </w:p>
    <w:p w14:paraId="43C1DC63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Oprawa wyposażona przed zasilaczem w zabezpieczenie przed przepięciami 10kV</w:t>
      </w:r>
    </w:p>
    <w:p w14:paraId="7F30A1A5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 xml:space="preserve">Zasilacz D4i wyposażony w bank pamięci, który przechowuje następujące dane: tydzień i rok produkcji oprawy, indywidualny numer identyfikacyjny oprawy, wskaźnik oddawania barw CRI, moc znamionowa oprawy, strumień świetlny oprawy </w:t>
      </w:r>
    </w:p>
    <w:p w14:paraId="07B6356D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 xml:space="preserve">Oprawa wykonana w II klasie ochronności elektrycznej </w:t>
      </w:r>
    </w:p>
    <w:p w14:paraId="742C3B16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 xml:space="preserve">Znamionowe napięcie zasilania 220-240 V / 50-60 </w:t>
      </w:r>
      <w:proofErr w:type="spellStart"/>
      <w:r w:rsidRPr="00147805">
        <w:rPr>
          <w:rFonts w:ascii="Tahoma" w:hAnsi="Tahoma" w:cs="Tahoma"/>
        </w:rPr>
        <w:t>Hz</w:t>
      </w:r>
      <w:proofErr w:type="spellEnd"/>
      <w:r w:rsidRPr="00147805">
        <w:rPr>
          <w:rFonts w:ascii="Tahoma" w:hAnsi="Tahoma" w:cs="Tahoma"/>
        </w:rPr>
        <w:t xml:space="preserve"> </w:t>
      </w:r>
    </w:p>
    <w:p w14:paraId="5FE3A670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Zakres temperatury otoczenia podczas pracy oprawy: od -40°C do +50°C</w:t>
      </w:r>
    </w:p>
    <w:p w14:paraId="3B7502CF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Oprawa musi być oznakowana znakiem CE oraz  posiadać deklarację zgodności</w:t>
      </w:r>
    </w:p>
    <w:p w14:paraId="12F99D2A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bookmarkStart w:id="24" w:name="_Hlk195538164"/>
      <w:r w:rsidRPr="00147805">
        <w:rPr>
          <w:rFonts w:ascii="Tahoma" w:hAnsi="Tahoma" w:cs="Tahoma"/>
        </w:rPr>
        <w:t>Oprawa musi posiadać deklarację środowiskową  spełniającą wymagania normy EN 50693:2019       i potwierdzoną przez niezależną jednostkę badawczą zgodnie z ISO 14025:2006 (Deklaracja III typu)</w:t>
      </w:r>
    </w:p>
    <w:bookmarkEnd w:id="24"/>
    <w:p w14:paraId="0D0EFF32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Oprawa musi posiadać aktualny certyfikat akredytowanego ośrodka badawczego potwierdzający wykonanie wyrobu zgodnie z Normami zharmonizowanymi z Dyrektywą LVD (PN-EN 60598-1/PN-EN 60598-2-3) oraz zachowanie reżimów produkcji i jej powtarzalności, zgodnie z Typem      5 wg ISO/IEC 17067. Certyfikat musi zawierać adres fabryki  - certyfikat ENEC</w:t>
      </w:r>
    </w:p>
    <w:p w14:paraId="1360D7B7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Oprawa musi posiadać aktualny certyfikat akredytowanego ośrodka badawczego potwierdzający wiarygodność podawanych  przez producenta parametrów funkcjonalnych deklarowanych              w momencie wprowadzenia wyrobu do obrotu, takich jak: napięcie zasilania, klasa ochronności elektrycznej, pobierana moc, skuteczność świetlna, temperatura barwowa,  strumień świetlny - certyfikat ENEC+</w:t>
      </w:r>
    </w:p>
    <w:p w14:paraId="054043F4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 xml:space="preserve">Oprawy muszą spełniać parametry fotometryczne </w:t>
      </w:r>
      <w:proofErr w:type="spellStart"/>
      <w:r w:rsidRPr="00147805">
        <w:rPr>
          <w:rFonts w:ascii="Tahoma" w:hAnsi="Tahoma" w:cs="Tahoma"/>
        </w:rPr>
        <w:t>niegorsze</w:t>
      </w:r>
      <w:proofErr w:type="spellEnd"/>
      <w:r w:rsidRPr="00147805">
        <w:rPr>
          <w:rFonts w:ascii="Tahoma" w:hAnsi="Tahoma" w:cs="Tahoma"/>
        </w:rPr>
        <w:t xml:space="preserve"> niż przedstawione w obliczeniach referencyjnych, potwierdzone raportem oraz plikami wsadowymi wykonanymi w ogólnodostępnym programie komputerowym np. </w:t>
      </w:r>
      <w:proofErr w:type="spellStart"/>
      <w:r w:rsidRPr="00147805">
        <w:rPr>
          <w:rFonts w:ascii="Tahoma" w:hAnsi="Tahoma" w:cs="Tahoma"/>
        </w:rPr>
        <w:t>Dialux</w:t>
      </w:r>
      <w:proofErr w:type="spellEnd"/>
      <w:r w:rsidRPr="00147805">
        <w:rPr>
          <w:rFonts w:ascii="Tahoma" w:hAnsi="Tahoma" w:cs="Tahoma"/>
        </w:rPr>
        <w:t xml:space="preserve">, </w:t>
      </w:r>
      <w:proofErr w:type="spellStart"/>
      <w:r w:rsidRPr="00147805">
        <w:rPr>
          <w:rFonts w:ascii="Tahoma" w:hAnsi="Tahoma" w:cs="Tahoma"/>
        </w:rPr>
        <w:t>Relux</w:t>
      </w:r>
      <w:proofErr w:type="spellEnd"/>
      <w:r w:rsidRPr="00147805">
        <w:rPr>
          <w:rFonts w:ascii="Tahoma" w:hAnsi="Tahoma" w:cs="Tahoma"/>
        </w:rPr>
        <w:t>. Moce poszczególnych opraw równoważnych  nie większe niż referencyjne.</w:t>
      </w:r>
    </w:p>
    <w:p w14:paraId="0D7B8B29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Dostępność plików fotometrycznych (np. format .</w:t>
      </w:r>
      <w:proofErr w:type="spellStart"/>
      <w:r w:rsidRPr="00147805">
        <w:rPr>
          <w:rFonts w:ascii="Tahoma" w:hAnsi="Tahoma" w:cs="Tahoma"/>
        </w:rPr>
        <w:t>Ldt</w:t>
      </w:r>
      <w:proofErr w:type="spellEnd"/>
      <w:r w:rsidRPr="00147805">
        <w:rPr>
          <w:rFonts w:ascii="Tahoma" w:hAnsi="Tahoma" w:cs="Tahoma"/>
        </w:rPr>
        <w:t>, .</w:t>
      </w:r>
      <w:proofErr w:type="spellStart"/>
      <w:r w:rsidRPr="00147805">
        <w:rPr>
          <w:rFonts w:ascii="Tahoma" w:hAnsi="Tahoma" w:cs="Tahoma"/>
        </w:rPr>
        <w:t>les</w:t>
      </w:r>
      <w:proofErr w:type="spellEnd"/>
      <w:r w:rsidRPr="00147805">
        <w:rPr>
          <w:rFonts w:ascii="Tahoma" w:hAnsi="Tahoma" w:cs="Tahoma"/>
        </w:rPr>
        <w:t xml:space="preserve">). Pliki zamieszczone na stronie internetowej producenta lub dystrybutora pozwalające wykonać sprawdzające obliczenia fotometryczne w ogólnodostępnych oświetleniowych programach komputerowych (np. </w:t>
      </w:r>
      <w:proofErr w:type="spellStart"/>
      <w:r w:rsidRPr="00147805">
        <w:rPr>
          <w:rFonts w:ascii="Tahoma" w:hAnsi="Tahoma" w:cs="Tahoma"/>
        </w:rPr>
        <w:t>Dialux</w:t>
      </w:r>
      <w:proofErr w:type="spellEnd"/>
      <w:r w:rsidRPr="00147805">
        <w:rPr>
          <w:rFonts w:ascii="Tahoma" w:hAnsi="Tahoma" w:cs="Tahoma"/>
        </w:rPr>
        <w:t xml:space="preserve">, </w:t>
      </w:r>
      <w:proofErr w:type="spellStart"/>
      <w:r w:rsidRPr="00147805">
        <w:rPr>
          <w:rFonts w:ascii="Tahoma" w:hAnsi="Tahoma" w:cs="Tahoma"/>
        </w:rPr>
        <w:t>Relux</w:t>
      </w:r>
      <w:proofErr w:type="spellEnd"/>
      <w:r w:rsidRPr="00147805">
        <w:rPr>
          <w:rFonts w:ascii="Tahoma" w:hAnsi="Tahoma" w:cs="Tahoma"/>
        </w:rPr>
        <w:t>)</w:t>
      </w:r>
    </w:p>
    <w:p w14:paraId="57965B1E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lastRenderedPageBreak/>
        <w:t>Oprawa wyposażona w etykietę z kodem QR wraz z dodatkową naklejką do umieszczenia np. we wnęce słupowej i/lub na projekcie. Kod QR poprzez użycie dedykowanej aplikacji producenta umożliwia uzyskanie pełnej charakterystyki oprawy i dostęp do informacji takich jak:</w:t>
      </w:r>
    </w:p>
    <w:p w14:paraId="3E3262B8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- parametry fotometryczne, elektryczne oraz mechaniczne</w:t>
      </w:r>
    </w:p>
    <w:p w14:paraId="2E01F800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- dokumentacja oprawy, instrukcja montażu</w:t>
      </w:r>
    </w:p>
    <w:p w14:paraId="1C93D299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- instrukcja serwisowania w przypadku nieprawidłowego działania oprawy oświetleniowej</w:t>
      </w:r>
    </w:p>
    <w:p w14:paraId="6E02ECB4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 xml:space="preserve">- lista części zamiennych wraz z kodami producenta  </w:t>
      </w:r>
    </w:p>
    <w:p w14:paraId="013FAD48" w14:textId="77777777" w:rsidR="000775B2" w:rsidRPr="00147805" w:rsidRDefault="000775B2" w:rsidP="00147805">
      <w:pPr>
        <w:numPr>
          <w:ilvl w:val="0"/>
          <w:numId w:val="27"/>
        </w:numPr>
        <w:ind w:left="284"/>
        <w:rPr>
          <w:rFonts w:ascii="Tahoma" w:hAnsi="Tahoma" w:cs="Tahoma"/>
        </w:rPr>
      </w:pPr>
      <w:r w:rsidRPr="00147805">
        <w:rPr>
          <w:rFonts w:ascii="Tahoma" w:hAnsi="Tahoma" w:cs="Tahoma"/>
        </w:rPr>
        <w:t>Ze względów estetycznych i dla ujednolicenia wyglądu instalacji oświetleniowej wymaga się, aby oprawy danego rodzaju (np. drogowe) o różnych mocach posiadały jednakowy kształt (jedna rodzina opraw).</w:t>
      </w:r>
    </w:p>
    <w:p w14:paraId="7DCB6F5A" w14:textId="77777777" w:rsidR="000775B2" w:rsidRPr="00147805" w:rsidRDefault="000775B2" w:rsidP="000775B2">
      <w:pPr>
        <w:rPr>
          <w:rFonts w:ascii="Tahoma" w:hAnsi="Tahoma" w:cs="Tahoma"/>
        </w:rPr>
      </w:pPr>
    </w:p>
    <w:p w14:paraId="28637B05" w14:textId="294A63BE" w:rsidR="000775B2" w:rsidRPr="00147805" w:rsidRDefault="000775B2" w:rsidP="00147805">
      <w:pPr>
        <w:pStyle w:val="Akapitzlist"/>
        <w:numPr>
          <w:ilvl w:val="0"/>
          <w:numId w:val="29"/>
        </w:numPr>
        <w:ind w:left="284" w:hanging="284"/>
        <w:rPr>
          <w:rFonts w:ascii="Tahoma" w:hAnsi="Tahoma" w:cs="Tahoma"/>
          <w:bCs/>
        </w:rPr>
      </w:pPr>
      <w:r w:rsidRPr="00147805">
        <w:rPr>
          <w:rFonts w:ascii="Tahoma" w:hAnsi="Tahoma" w:cs="Tahoma"/>
          <w:b/>
        </w:rPr>
        <w:t xml:space="preserve">   </w:t>
      </w:r>
      <w:r w:rsidRPr="00147805">
        <w:rPr>
          <w:rFonts w:ascii="Tahoma" w:hAnsi="Tahoma" w:cs="Tahoma"/>
          <w:bCs/>
        </w:rPr>
        <w:t>Postanowienia dodatkowe</w:t>
      </w:r>
    </w:p>
    <w:p w14:paraId="0B7325F8" w14:textId="77777777" w:rsidR="000775B2" w:rsidRPr="00147805" w:rsidRDefault="000775B2" w:rsidP="00147805">
      <w:pPr>
        <w:numPr>
          <w:ilvl w:val="0"/>
          <w:numId w:val="26"/>
        </w:numPr>
        <w:ind w:left="709"/>
        <w:rPr>
          <w:rFonts w:ascii="Tahoma" w:hAnsi="Tahoma" w:cs="Tahoma"/>
        </w:rPr>
      </w:pPr>
      <w:r w:rsidRPr="00147805">
        <w:rPr>
          <w:rFonts w:ascii="Tahoma" w:hAnsi="Tahoma" w:cs="Tahoma"/>
        </w:rPr>
        <w:t>Zamawiający nie przewiduje konieczności wymiany istniejących kabli i przewodów na liniach napowietrznych.</w:t>
      </w:r>
    </w:p>
    <w:p w14:paraId="5B844E15" w14:textId="77777777" w:rsidR="000775B2" w:rsidRPr="00147805" w:rsidRDefault="000775B2" w:rsidP="00147805">
      <w:pPr>
        <w:numPr>
          <w:ilvl w:val="0"/>
          <w:numId w:val="26"/>
        </w:numPr>
        <w:ind w:left="709"/>
        <w:rPr>
          <w:rFonts w:ascii="Tahoma" w:hAnsi="Tahoma" w:cs="Tahoma"/>
        </w:rPr>
      </w:pPr>
      <w:r w:rsidRPr="00147805">
        <w:rPr>
          <w:rFonts w:ascii="Tahoma" w:hAnsi="Tahoma" w:cs="Tahoma"/>
        </w:rPr>
        <w:t>Oświetlenie ma zapewniać bezpieczeństwo ruchu, bezpieczeństwo publiczne jak i komfort przebywania w miejscach publicznych oraz spełniać wymagania normy PN-EN 13201. Wszystkie urządzenia muszą posiadać deklaracje CE oraz spełniać wymagania obowiązujących norm i przepisów w szczególności w zakresie ochrony przeciwporażeniowej.</w:t>
      </w:r>
    </w:p>
    <w:p w14:paraId="7C0244CA" w14:textId="22D2A5B2" w:rsidR="000775B2" w:rsidRPr="00147805" w:rsidRDefault="000775B2" w:rsidP="00147805">
      <w:pPr>
        <w:numPr>
          <w:ilvl w:val="0"/>
          <w:numId w:val="26"/>
        </w:numPr>
        <w:ind w:left="709"/>
        <w:rPr>
          <w:rFonts w:ascii="Tahoma" w:hAnsi="Tahoma" w:cs="Tahoma"/>
        </w:rPr>
      </w:pPr>
      <w:r w:rsidRPr="00147805">
        <w:rPr>
          <w:rFonts w:ascii="Tahoma" w:hAnsi="Tahoma" w:cs="Tahoma"/>
        </w:rPr>
        <w:t xml:space="preserve">Jeżeli w SWZ lub jej załącznikach, w stosunku do określonych materiałów, przedmiotów lub urządzeń, przy opisie przedmiotu zamówienia, wskazana została </w:t>
      </w:r>
      <w:r w:rsidRPr="00147805">
        <w:rPr>
          <w:rFonts w:ascii="Tahoma" w:hAnsi="Tahoma" w:cs="Tahoma"/>
          <w:bCs/>
        </w:rPr>
        <w:t>nazwa producenta, znak towarowy, patent lub pochodzenie, źródło lub szczególny proces</w:t>
      </w:r>
      <w:r w:rsidRPr="00147805">
        <w:rPr>
          <w:rFonts w:ascii="Tahoma" w:hAnsi="Tahoma" w:cs="Tahoma"/>
        </w:rPr>
        <w:t>, który charakteryzuje produkty lub usługi dostarczane przez konkretnego wykonawcę, Zamawiający informuje, że należy traktować takie wskazanie jako preferencje jakościowe i dopuszcza zastosowanie przy realizacji zamówienia materiałów, przedmiotów lub urządzeń równoważnych, o parametrach technicznych nie gorszych niż wskazane.</w:t>
      </w:r>
    </w:p>
    <w:p w14:paraId="7E15E2F4" w14:textId="77777777" w:rsidR="000775B2" w:rsidRPr="00147805" w:rsidRDefault="000775B2" w:rsidP="00147805">
      <w:pPr>
        <w:numPr>
          <w:ilvl w:val="0"/>
          <w:numId w:val="26"/>
        </w:numPr>
        <w:ind w:left="709"/>
        <w:rPr>
          <w:rFonts w:ascii="Tahoma" w:hAnsi="Tahoma" w:cs="Tahoma"/>
        </w:rPr>
      </w:pPr>
      <w:r w:rsidRPr="00147805">
        <w:rPr>
          <w:rFonts w:ascii="Tahoma" w:hAnsi="Tahoma" w:cs="Tahoma"/>
        </w:rPr>
        <w:t xml:space="preserve"> Wszędzie, gdzie Zamawiający przy opisywaniu przedmiotu zamówienia odnosi się do </w:t>
      </w:r>
      <w:r w:rsidRPr="00147805">
        <w:rPr>
          <w:rFonts w:ascii="Tahoma" w:hAnsi="Tahoma" w:cs="Tahoma"/>
          <w:bCs/>
        </w:rPr>
        <w:t>norm, europejskich ocen technicznych, aprobat, specyfikacji technicznych i systemów referencji technicznych</w:t>
      </w:r>
      <w:r w:rsidRPr="00147805">
        <w:rPr>
          <w:rFonts w:ascii="Tahoma" w:hAnsi="Tahoma" w:cs="Tahoma"/>
        </w:rPr>
        <w:t>, Zamawiający informuje, że należy traktować takie wskazanie jako preferencje jakościowe i dopuszcza przy realizacji zamówienia zastosowanie rozwiązań równoważnych opisywanym, nie gorszych niż wskazane.</w:t>
      </w:r>
    </w:p>
    <w:p w14:paraId="104250D4" w14:textId="28B0A84C" w:rsidR="000775B2" w:rsidRPr="00FF7526" w:rsidRDefault="000775B2" w:rsidP="000775B2">
      <w:pPr>
        <w:pStyle w:val="Akapitzlist"/>
        <w:ind w:left="426"/>
        <w:rPr>
          <w:rFonts w:ascii="Tahoma" w:eastAsia="Tahoma" w:hAnsi="Tahoma" w:cs="Tahoma"/>
          <w:kern w:val="2"/>
          <w:lang w:eastAsia="pl-PL" w:bidi="pl-PL"/>
        </w:rPr>
      </w:pPr>
    </w:p>
    <w:p w14:paraId="10AB47B0" w14:textId="77777777" w:rsidR="00152734" w:rsidRPr="00821ECF" w:rsidRDefault="00152734" w:rsidP="00767A22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25" w:name="_Toc16863152"/>
      <w:bookmarkStart w:id="26" w:name="_Toc63754755"/>
      <w:r w:rsidRPr="00821ECF">
        <w:rPr>
          <w:rFonts w:ascii="Tahoma" w:hAnsi="Tahoma" w:cs="Tahoma"/>
          <w:sz w:val="22"/>
          <w:szCs w:val="22"/>
        </w:rPr>
        <w:t>termin wykonania zamówienia</w:t>
      </w:r>
      <w:bookmarkEnd w:id="25"/>
      <w:bookmarkEnd w:id="26"/>
    </w:p>
    <w:p w14:paraId="15E9D7BF" w14:textId="4B381EDC" w:rsidR="00E917AE" w:rsidRPr="00821ECF" w:rsidRDefault="000554A4" w:rsidP="00E917AE">
      <w:pPr>
        <w:pStyle w:val="Akapitzlist"/>
        <w:numPr>
          <w:ilvl w:val="3"/>
          <w:numId w:val="1"/>
        </w:numPr>
        <w:ind w:left="426" w:hanging="426"/>
        <w:rPr>
          <w:rFonts w:ascii="Tahoma" w:hAnsi="Tahoma" w:cs="Tahoma"/>
          <w:u w:val="single"/>
        </w:rPr>
      </w:pPr>
      <w:r w:rsidRPr="00821ECF">
        <w:rPr>
          <w:rFonts w:ascii="Tahoma" w:hAnsi="Tahoma" w:cs="Tahoma"/>
        </w:rPr>
        <w:t xml:space="preserve">Termin realizacji </w:t>
      </w:r>
      <w:r w:rsidRPr="00263947">
        <w:rPr>
          <w:rFonts w:ascii="Tahoma" w:hAnsi="Tahoma" w:cs="Tahoma"/>
        </w:rPr>
        <w:t xml:space="preserve">zamówienia ustala się </w:t>
      </w:r>
      <w:r w:rsidR="007C6DAF" w:rsidRPr="000068CD">
        <w:rPr>
          <w:rFonts w:ascii="Tahoma" w:hAnsi="Tahoma" w:cs="Tahoma"/>
          <w:b/>
          <w:u w:val="single"/>
        </w:rPr>
        <w:t>do</w:t>
      </w:r>
      <w:r w:rsidR="00864302" w:rsidRPr="000068CD">
        <w:rPr>
          <w:rFonts w:ascii="Tahoma" w:hAnsi="Tahoma" w:cs="Tahoma"/>
          <w:b/>
          <w:u w:val="single"/>
        </w:rPr>
        <w:t xml:space="preserve"> </w:t>
      </w:r>
      <w:r w:rsidR="00147805">
        <w:rPr>
          <w:rFonts w:ascii="Tahoma" w:hAnsi="Tahoma" w:cs="Tahoma"/>
          <w:b/>
          <w:u w:val="single"/>
        </w:rPr>
        <w:t>4</w:t>
      </w:r>
      <w:r w:rsidR="0041477A" w:rsidRPr="000068CD">
        <w:rPr>
          <w:rFonts w:ascii="Tahoma" w:hAnsi="Tahoma" w:cs="Tahoma"/>
          <w:b/>
          <w:u w:val="single"/>
        </w:rPr>
        <w:t xml:space="preserve"> </w:t>
      </w:r>
      <w:r w:rsidR="000E1BF4">
        <w:rPr>
          <w:rFonts w:ascii="Tahoma" w:hAnsi="Tahoma" w:cs="Tahoma"/>
          <w:b/>
          <w:u w:val="single"/>
        </w:rPr>
        <w:t>miesięcy</w:t>
      </w:r>
      <w:r w:rsidR="00A84581" w:rsidRPr="000068CD">
        <w:rPr>
          <w:rFonts w:ascii="Tahoma" w:hAnsi="Tahoma" w:cs="Tahoma"/>
          <w:b/>
          <w:u w:val="single"/>
        </w:rPr>
        <w:t xml:space="preserve"> od podpisania umowy</w:t>
      </w:r>
      <w:r w:rsidR="009E44ED">
        <w:rPr>
          <w:rFonts w:ascii="Tahoma" w:hAnsi="Tahoma" w:cs="Tahoma"/>
          <w:b/>
          <w:u w:val="single"/>
        </w:rPr>
        <w:t>.</w:t>
      </w:r>
    </w:p>
    <w:p w14:paraId="470685B1" w14:textId="7E1D3B9D" w:rsidR="00960410" w:rsidRPr="00821ECF" w:rsidRDefault="000554A4" w:rsidP="003B28FF">
      <w:pPr>
        <w:pStyle w:val="Akapitzlist"/>
        <w:numPr>
          <w:ilvl w:val="3"/>
          <w:numId w:val="1"/>
        </w:numPr>
        <w:ind w:left="426" w:hanging="426"/>
        <w:rPr>
          <w:rFonts w:ascii="Tahoma" w:hAnsi="Tahoma" w:cs="Tahoma"/>
        </w:rPr>
      </w:pPr>
      <w:r w:rsidRPr="00821ECF">
        <w:rPr>
          <w:rFonts w:ascii="Tahoma" w:hAnsi="Tahoma" w:cs="Tahoma"/>
        </w:rPr>
        <w:lastRenderedPageBreak/>
        <w:t xml:space="preserve">Przez termin realizacji zamówienia </w:t>
      </w:r>
      <w:r w:rsidRPr="00821ECF">
        <w:rPr>
          <w:rFonts w:ascii="Tahoma" w:eastAsia="Times New Roman" w:hAnsi="Tahoma" w:cs="Tahoma"/>
        </w:rPr>
        <w:t xml:space="preserve">rozumie się zakończenie robót objętych zakresem przedmiotowym umowy poprzez pisemne zgłoszenie do odbioru. Gotowość do odbioru oznacza niezależnie od </w:t>
      </w:r>
      <w:r w:rsidR="00C97D54" w:rsidRPr="00821ECF">
        <w:rPr>
          <w:rFonts w:ascii="Tahoma" w:eastAsia="Times New Roman" w:hAnsi="Tahoma" w:cs="Tahoma"/>
        </w:rPr>
        <w:t>wykonania robót</w:t>
      </w:r>
      <w:r w:rsidRPr="00821ECF">
        <w:rPr>
          <w:rFonts w:ascii="Tahoma" w:eastAsia="Times New Roman" w:hAnsi="Tahoma" w:cs="Tahoma"/>
        </w:rPr>
        <w:t xml:space="preserve"> budowlanych objętych zamówieniem także przygotowanie i</w:t>
      </w:r>
      <w:r w:rsidR="003F192D">
        <w:rPr>
          <w:rFonts w:ascii="Tahoma" w:eastAsia="Times New Roman" w:hAnsi="Tahoma" w:cs="Tahoma"/>
        </w:rPr>
        <w:t> </w:t>
      </w:r>
      <w:r w:rsidRPr="00821ECF">
        <w:rPr>
          <w:rFonts w:ascii="Tahoma" w:eastAsia="Times New Roman" w:hAnsi="Tahoma" w:cs="Tahoma"/>
        </w:rPr>
        <w:t>skompletowanie wszystkich wymaganych przepisami prawa oraz niniejsz</w:t>
      </w:r>
      <w:r w:rsidR="005A0772" w:rsidRPr="00821ECF">
        <w:rPr>
          <w:rFonts w:ascii="Tahoma" w:eastAsia="Times New Roman" w:hAnsi="Tahoma" w:cs="Tahoma"/>
        </w:rPr>
        <w:t>ym</w:t>
      </w:r>
      <w:r w:rsidRPr="00821ECF">
        <w:rPr>
          <w:rFonts w:ascii="Tahoma" w:eastAsia="Times New Roman" w:hAnsi="Tahoma" w:cs="Tahoma"/>
        </w:rPr>
        <w:t xml:space="preserve"> </w:t>
      </w:r>
      <w:r w:rsidR="005A0772" w:rsidRPr="00821ECF">
        <w:rPr>
          <w:rFonts w:ascii="Tahoma" w:eastAsia="Times New Roman" w:hAnsi="Tahoma" w:cs="Tahoma"/>
        </w:rPr>
        <w:t>zamówieniem</w:t>
      </w:r>
      <w:r w:rsidRPr="00821ECF">
        <w:rPr>
          <w:rFonts w:ascii="Tahoma" w:eastAsia="Times New Roman" w:hAnsi="Tahoma" w:cs="Tahoma"/>
        </w:rPr>
        <w:t xml:space="preserve"> dokumentacji i dokumentów.</w:t>
      </w:r>
    </w:p>
    <w:p w14:paraId="34A26F8D" w14:textId="11BF0CE9" w:rsidR="004E37C1" w:rsidRDefault="004E37C1" w:rsidP="004E37C1">
      <w:pPr>
        <w:pStyle w:val="Akapitzlist"/>
        <w:ind w:left="426"/>
        <w:rPr>
          <w:rFonts w:ascii="Tahoma" w:hAnsi="Tahoma" w:cs="Tahoma"/>
        </w:rPr>
      </w:pPr>
    </w:p>
    <w:p w14:paraId="695EF1BA" w14:textId="77777777" w:rsidR="001567A6" w:rsidRPr="00821ECF" w:rsidRDefault="001567A6" w:rsidP="004E37C1">
      <w:pPr>
        <w:pStyle w:val="Akapitzlist"/>
        <w:ind w:left="426"/>
        <w:rPr>
          <w:rFonts w:ascii="Tahoma" w:hAnsi="Tahoma" w:cs="Tahoma"/>
        </w:rPr>
      </w:pPr>
    </w:p>
    <w:p w14:paraId="60439FD4" w14:textId="77777777" w:rsidR="000554A4" w:rsidRPr="00821ECF" w:rsidRDefault="00102918" w:rsidP="00767A22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27" w:name="_Toc63754756"/>
      <w:r w:rsidRPr="00821ECF">
        <w:rPr>
          <w:rFonts w:ascii="Tahoma" w:hAnsi="Tahoma" w:cs="Tahoma"/>
          <w:sz w:val="22"/>
          <w:szCs w:val="22"/>
        </w:rPr>
        <w:t>Projektowane postanowienia umowy w sprawie zamówienia publicznego, które zostaną wprowadzone do treści tej umowy</w:t>
      </w:r>
      <w:bookmarkEnd w:id="27"/>
    </w:p>
    <w:p w14:paraId="1D5781A0" w14:textId="77777777" w:rsidR="00E917AE" w:rsidRPr="00821ECF" w:rsidRDefault="000B2B24" w:rsidP="00E917AE">
      <w:pPr>
        <w:pStyle w:val="Akapitzlist"/>
        <w:numPr>
          <w:ilvl w:val="3"/>
          <w:numId w:val="1"/>
        </w:numPr>
        <w:suppressAutoHyphens/>
        <w:ind w:left="426" w:right="-108" w:hanging="426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Projektowane postanowienia </w:t>
      </w:r>
      <w:r w:rsidRPr="005933A8">
        <w:rPr>
          <w:rFonts w:ascii="Tahoma" w:hAnsi="Tahoma" w:cs="Tahoma"/>
        </w:rPr>
        <w:t xml:space="preserve">umowy stanowią załącznik nr </w:t>
      </w:r>
      <w:r w:rsidR="000B0A9A" w:rsidRPr="005933A8">
        <w:rPr>
          <w:rFonts w:ascii="Tahoma" w:hAnsi="Tahoma" w:cs="Tahoma"/>
        </w:rPr>
        <w:t>2</w:t>
      </w:r>
      <w:r w:rsidRPr="005933A8">
        <w:rPr>
          <w:rFonts w:ascii="Tahoma" w:hAnsi="Tahoma" w:cs="Tahoma"/>
        </w:rPr>
        <w:t xml:space="preserve"> </w:t>
      </w:r>
      <w:r w:rsidR="00E917AE" w:rsidRPr="005933A8">
        <w:rPr>
          <w:rFonts w:ascii="Tahoma" w:hAnsi="Tahoma" w:cs="Tahoma"/>
        </w:rPr>
        <w:t>do SWZ.</w:t>
      </w:r>
    </w:p>
    <w:p w14:paraId="4114A966" w14:textId="77777777" w:rsidR="000B2B24" w:rsidRPr="00821ECF" w:rsidRDefault="000B2B24" w:rsidP="00E917AE">
      <w:pPr>
        <w:pStyle w:val="Akapitzlist"/>
        <w:numPr>
          <w:ilvl w:val="3"/>
          <w:numId w:val="1"/>
        </w:numPr>
        <w:suppressAutoHyphens/>
        <w:ind w:left="426" w:right="-108" w:hanging="426"/>
        <w:rPr>
          <w:rFonts w:ascii="Tahoma" w:hAnsi="Tahoma" w:cs="Tahoma"/>
        </w:rPr>
      </w:pPr>
      <w:r w:rsidRPr="00821ECF">
        <w:rPr>
          <w:rFonts w:ascii="Tahoma" w:hAnsi="Tahoma" w:cs="Tahoma"/>
        </w:rPr>
        <w:t>Złożenie oferty jest jednoznaczne z akceptacją przez wykonawcę projektowanych postanowień umowy.</w:t>
      </w:r>
    </w:p>
    <w:p w14:paraId="046F84D6" w14:textId="77777777" w:rsidR="00287A67" w:rsidRPr="00214B23" w:rsidRDefault="00D033CE" w:rsidP="0051032A">
      <w:pPr>
        <w:pStyle w:val="Akapitzlist"/>
        <w:numPr>
          <w:ilvl w:val="3"/>
          <w:numId w:val="1"/>
        </w:numPr>
        <w:suppressAutoHyphens/>
        <w:ind w:left="426" w:right="-108" w:hanging="426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Przesłanki zmiany umowy </w:t>
      </w:r>
      <w:r w:rsidRPr="005933A8">
        <w:rPr>
          <w:rFonts w:ascii="Tahoma" w:hAnsi="Tahoma" w:cs="Tahoma"/>
        </w:rPr>
        <w:t xml:space="preserve">określone zostały </w:t>
      </w:r>
      <w:r w:rsidRPr="00214B23">
        <w:rPr>
          <w:rFonts w:ascii="Tahoma" w:hAnsi="Tahoma" w:cs="Tahoma"/>
        </w:rPr>
        <w:t>w § 16 umowy.</w:t>
      </w:r>
    </w:p>
    <w:p w14:paraId="1AACCB83" w14:textId="4FBDA6C6" w:rsidR="001567A6" w:rsidRPr="00214B23" w:rsidRDefault="001567A6" w:rsidP="00492C0B">
      <w:pPr>
        <w:suppressAutoHyphens/>
        <w:ind w:right="-108"/>
        <w:rPr>
          <w:rFonts w:ascii="Tahoma" w:hAnsi="Tahoma" w:cs="Tahoma"/>
        </w:rPr>
      </w:pPr>
    </w:p>
    <w:p w14:paraId="0F3B12DB" w14:textId="77777777" w:rsidR="000A7020" w:rsidRPr="00214B23" w:rsidRDefault="006860E1" w:rsidP="00767A22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28" w:name="_Toc63754757"/>
      <w:r w:rsidRPr="00214B23">
        <w:rPr>
          <w:rFonts w:ascii="Tahoma" w:hAnsi="Tahoma" w:cs="Tahoma"/>
          <w:sz w:val="22"/>
          <w:szCs w:val="22"/>
        </w:rPr>
        <w:t>termin związania ofertą</w:t>
      </w:r>
      <w:bookmarkEnd w:id="28"/>
    </w:p>
    <w:p w14:paraId="684F03F1" w14:textId="5279604F" w:rsidR="00B645FE" w:rsidRPr="00821ECF" w:rsidRDefault="00B645FE" w:rsidP="00147805">
      <w:pPr>
        <w:pStyle w:val="Akapitzlist"/>
        <w:numPr>
          <w:ilvl w:val="0"/>
          <w:numId w:val="14"/>
        </w:numPr>
        <w:suppressAutoHyphens/>
        <w:ind w:left="426" w:right="-108" w:hanging="426"/>
        <w:rPr>
          <w:rFonts w:ascii="Tahoma" w:hAnsi="Tahoma" w:cs="Tahoma"/>
          <w:b/>
          <w:bCs/>
        </w:rPr>
      </w:pPr>
      <w:r w:rsidRPr="00214B23">
        <w:rPr>
          <w:rFonts w:ascii="Tahoma" w:hAnsi="Tahoma" w:cs="Tahoma"/>
        </w:rPr>
        <w:t>Wykonawca jest związany ofertą do dnia</w:t>
      </w:r>
      <w:r w:rsidR="009E2E31" w:rsidRPr="00214B23">
        <w:rPr>
          <w:rFonts w:ascii="Tahoma" w:hAnsi="Tahoma" w:cs="Tahoma"/>
        </w:rPr>
        <w:t xml:space="preserve"> </w:t>
      </w:r>
      <w:r w:rsidR="001136B8">
        <w:rPr>
          <w:rFonts w:ascii="Tahoma" w:hAnsi="Tahoma" w:cs="Tahoma"/>
          <w:b/>
          <w:bCs/>
        </w:rPr>
        <w:t>2</w:t>
      </w:r>
      <w:r w:rsidR="00631B88">
        <w:rPr>
          <w:rFonts w:ascii="Tahoma" w:hAnsi="Tahoma" w:cs="Tahoma"/>
          <w:b/>
          <w:bCs/>
        </w:rPr>
        <w:t>9</w:t>
      </w:r>
      <w:r w:rsidR="00401423" w:rsidRPr="00214B23">
        <w:rPr>
          <w:rFonts w:ascii="Tahoma" w:hAnsi="Tahoma" w:cs="Tahoma"/>
          <w:b/>
          <w:bCs/>
        </w:rPr>
        <w:t xml:space="preserve"> maja</w:t>
      </w:r>
      <w:r w:rsidR="00CD3A3C" w:rsidRPr="00214B23">
        <w:rPr>
          <w:rFonts w:ascii="Tahoma" w:hAnsi="Tahoma" w:cs="Tahoma"/>
          <w:b/>
          <w:bCs/>
        </w:rPr>
        <w:t xml:space="preserve"> </w:t>
      </w:r>
      <w:r w:rsidR="00CD3A3C" w:rsidRPr="008023B8">
        <w:rPr>
          <w:rFonts w:ascii="Tahoma" w:hAnsi="Tahoma" w:cs="Tahoma"/>
          <w:b/>
          <w:bCs/>
        </w:rPr>
        <w:t>2</w:t>
      </w:r>
      <w:r w:rsidR="0056342B" w:rsidRPr="008023B8">
        <w:rPr>
          <w:rFonts w:ascii="Tahoma" w:hAnsi="Tahoma" w:cs="Tahoma"/>
          <w:b/>
          <w:bCs/>
        </w:rPr>
        <w:t>02</w:t>
      </w:r>
      <w:r w:rsidR="000E1BF4">
        <w:rPr>
          <w:rFonts w:ascii="Tahoma" w:hAnsi="Tahoma" w:cs="Tahoma"/>
          <w:b/>
          <w:bCs/>
        </w:rPr>
        <w:t>6</w:t>
      </w:r>
      <w:r w:rsidR="002E1964" w:rsidRPr="008023B8">
        <w:rPr>
          <w:rFonts w:ascii="Tahoma" w:hAnsi="Tahoma" w:cs="Tahoma"/>
          <w:b/>
          <w:bCs/>
        </w:rPr>
        <w:t xml:space="preserve"> r</w:t>
      </w:r>
      <w:r w:rsidR="002E1964" w:rsidRPr="008023B8">
        <w:rPr>
          <w:rFonts w:ascii="Tahoma" w:hAnsi="Tahoma" w:cs="Tahoma"/>
        </w:rPr>
        <w:t>.</w:t>
      </w:r>
      <w:r w:rsidRPr="008023B8">
        <w:rPr>
          <w:rFonts w:ascii="Tahoma" w:hAnsi="Tahoma" w:cs="Tahoma"/>
        </w:rPr>
        <w:t xml:space="preserve">, tj. przez 30 dni od dnia upływu terminu składania ofert, przy czym pierwszym dniem terminu związania </w:t>
      </w:r>
      <w:r w:rsidRPr="00821ECF">
        <w:rPr>
          <w:rFonts w:ascii="Tahoma" w:hAnsi="Tahoma" w:cs="Tahoma"/>
        </w:rPr>
        <w:t>ofertą jest dzień, w</w:t>
      </w:r>
      <w:r w:rsidR="003F192D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 xml:space="preserve">którym upływa termin składania ofert. </w:t>
      </w:r>
    </w:p>
    <w:p w14:paraId="3A573115" w14:textId="599441F6" w:rsidR="00B46706" w:rsidRPr="00E62BB4" w:rsidRDefault="00B645FE" w:rsidP="00147805">
      <w:pPr>
        <w:pStyle w:val="Akapitzlist"/>
        <w:numPr>
          <w:ilvl w:val="0"/>
          <w:numId w:val="14"/>
        </w:numPr>
        <w:suppressAutoHyphens/>
        <w:ind w:left="426" w:right="-108" w:hanging="426"/>
        <w:rPr>
          <w:rFonts w:ascii="Tahoma" w:hAnsi="Tahoma" w:cs="Tahoma"/>
          <w:b/>
          <w:bCs/>
          <w:color w:val="000000"/>
        </w:rPr>
      </w:pPr>
      <w:r w:rsidRPr="00821ECF">
        <w:rPr>
          <w:rFonts w:ascii="Tahoma" w:hAnsi="Tahoma" w:cs="Tahoma"/>
          <w:color w:val="000000"/>
        </w:rPr>
        <w:t>W przypadku gdy wybór najkorzystniejszej oferty nie nastąpi przed upływem terminu związania ofertą, Zamawiający przed upływem terminu związania ofertą zwróci się jednokrotnie do wykonawców o</w:t>
      </w:r>
      <w:r w:rsidR="00A84581" w:rsidRPr="00821ECF">
        <w:rPr>
          <w:rFonts w:ascii="Tahoma" w:hAnsi="Tahoma" w:cs="Tahoma"/>
          <w:color w:val="000000"/>
        </w:rPr>
        <w:t> </w:t>
      </w:r>
      <w:r w:rsidRPr="00821ECF">
        <w:rPr>
          <w:rFonts w:ascii="Tahoma" w:hAnsi="Tahoma" w:cs="Tahoma"/>
          <w:color w:val="000000"/>
        </w:rPr>
        <w:t>wyrażenie zgody na przedłużenie tego terminu o wskazywany przez niego okres, nie dłuższy niż 30 dni. Przedłużenie terminu związania ofertą, wymaga złożenia przez Wykonawcę pisemnego oświadczenia o</w:t>
      </w:r>
      <w:r w:rsidR="00A84581" w:rsidRPr="00821ECF">
        <w:rPr>
          <w:rFonts w:ascii="Tahoma" w:hAnsi="Tahoma" w:cs="Tahoma"/>
          <w:color w:val="000000"/>
        </w:rPr>
        <w:t> </w:t>
      </w:r>
      <w:r w:rsidRPr="00821ECF">
        <w:rPr>
          <w:rFonts w:ascii="Tahoma" w:hAnsi="Tahoma" w:cs="Tahoma"/>
          <w:color w:val="000000"/>
        </w:rPr>
        <w:t>wyrażeniu zgody na przedłużenie terminu związania ofertą wraz z</w:t>
      </w:r>
      <w:r w:rsidR="003F192D">
        <w:rPr>
          <w:rFonts w:ascii="Tahoma" w:hAnsi="Tahoma" w:cs="Tahoma"/>
          <w:color w:val="000000"/>
        </w:rPr>
        <w:t> </w:t>
      </w:r>
      <w:r w:rsidRPr="00821ECF">
        <w:rPr>
          <w:rFonts w:ascii="Tahoma" w:hAnsi="Tahoma" w:cs="Tahoma"/>
          <w:color w:val="000000"/>
        </w:rPr>
        <w:t>przedłużeniem okresu ważności wadium albo, jeżeli nie jest to możliwe, z wniesieniem nowego wadium na przedłużony okres związania ofertą.</w:t>
      </w:r>
    </w:p>
    <w:p w14:paraId="45C12560" w14:textId="77777777" w:rsidR="00E62BB4" w:rsidRPr="00821ECF" w:rsidRDefault="00E62BB4" w:rsidP="00E62BB4">
      <w:pPr>
        <w:pStyle w:val="Akapitzlist"/>
        <w:suppressAutoHyphens/>
        <w:ind w:left="426" w:right="-108"/>
        <w:rPr>
          <w:rFonts w:ascii="Tahoma" w:hAnsi="Tahoma" w:cs="Tahoma"/>
          <w:b/>
          <w:bCs/>
          <w:color w:val="000000"/>
        </w:rPr>
      </w:pPr>
    </w:p>
    <w:p w14:paraId="3E02C81F" w14:textId="77777777" w:rsidR="00767A22" w:rsidRPr="00821ECF" w:rsidRDefault="00767A22" w:rsidP="00767A22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29" w:name="_Toc63754758"/>
      <w:r w:rsidRPr="00821ECF">
        <w:rPr>
          <w:rFonts w:ascii="Tahoma" w:hAnsi="Tahoma" w:cs="Tahoma"/>
          <w:sz w:val="22"/>
          <w:szCs w:val="22"/>
        </w:rPr>
        <w:t>warunki udziału w postępowaniu</w:t>
      </w:r>
      <w:bookmarkEnd w:id="29"/>
    </w:p>
    <w:p w14:paraId="0BC430C5" w14:textId="257309C6" w:rsidR="00767A22" w:rsidRPr="00821ECF" w:rsidRDefault="00767A22" w:rsidP="00147805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426" w:hanging="426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O udzielenie zamówienia mogą ubiegać się wykonawcy, którzy spełniają warunki udziału w</w:t>
      </w:r>
      <w:r w:rsidR="003F192D">
        <w:rPr>
          <w:rFonts w:ascii="Tahoma" w:hAnsi="Tahoma" w:cs="Tahoma"/>
          <w:sz w:val="22"/>
          <w:szCs w:val="22"/>
        </w:rPr>
        <w:t> </w:t>
      </w:r>
      <w:r w:rsidRPr="00821ECF">
        <w:rPr>
          <w:rFonts w:ascii="Tahoma" w:hAnsi="Tahoma" w:cs="Tahoma"/>
          <w:sz w:val="22"/>
          <w:szCs w:val="22"/>
        </w:rPr>
        <w:t xml:space="preserve">postępowaniu określone w art. 112 ust. 2 ustawy </w:t>
      </w:r>
      <w:proofErr w:type="spellStart"/>
      <w:r w:rsidRPr="00821ECF">
        <w:rPr>
          <w:rFonts w:ascii="Tahoma" w:hAnsi="Tahoma" w:cs="Tahoma"/>
          <w:sz w:val="22"/>
          <w:szCs w:val="22"/>
        </w:rPr>
        <w:t>Pzp</w:t>
      </w:r>
      <w:proofErr w:type="spellEnd"/>
      <w:r w:rsidRPr="00821ECF">
        <w:rPr>
          <w:rFonts w:ascii="Tahoma" w:hAnsi="Tahoma" w:cs="Tahoma"/>
          <w:sz w:val="22"/>
          <w:szCs w:val="22"/>
        </w:rPr>
        <w:t>, dotyczące:</w:t>
      </w:r>
    </w:p>
    <w:p w14:paraId="008FB170" w14:textId="77777777" w:rsidR="00767A22" w:rsidRPr="00821ECF" w:rsidRDefault="00767A22" w:rsidP="00767A22">
      <w:pPr>
        <w:pStyle w:val="Tekstpodstawowy"/>
        <w:widowControl w:val="0"/>
        <w:numPr>
          <w:ilvl w:val="1"/>
          <w:numId w:val="5"/>
        </w:numPr>
        <w:tabs>
          <w:tab w:val="left" w:pos="993"/>
        </w:tabs>
        <w:spacing w:after="0" w:line="360" w:lineRule="auto"/>
        <w:ind w:left="567" w:firstLine="0"/>
        <w:rPr>
          <w:rFonts w:ascii="Tahoma" w:hAnsi="Tahoma" w:cs="Tahoma"/>
          <w:b/>
          <w:sz w:val="22"/>
          <w:szCs w:val="22"/>
        </w:rPr>
      </w:pPr>
      <w:r w:rsidRPr="00821ECF">
        <w:rPr>
          <w:rFonts w:ascii="Tahoma" w:hAnsi="Tahoma" w:cs="Tahoma"/>
          <w:b/>
          <w:sz w:val="22"/>
          <w:szCs w:val="22"/>
        </w:rPr>
        <w:t>zdolności do występowania w obrocie gospodarczym:</w:t>
      </w:r>
    </w:p>
    <w:p w14:paraId="2396CE2F" w14:textId="77777777" w:rsidR="00767A22" w:rsidRPr="00821ECF" w:rsidRDefault="00767A22" w:rsidP="00767A22">
      <w:pPr>
        <w:pStyle w:val="Nagwek3"/>
        <w:keepNext w:val="0"/>
        <w:keepLines w:val="0"/>
        <w:tabs>
          <w:tab w:val="left" w:pos="426"/>
          <w:tab w:val="left" w:pos="993"/>
        </w:tabs>
        <w:spacing w:before="0"/>
        <w:ind w:left="567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Zamawiający nie precyzuje w tym zakresie żadnych wymagań, których spełnianie Wykonawca zobowiązany jest wykazać w sposób szczególny.</w:t>
      </w:r>
    </w:p>
    <w:p w14:paraId="6B70B943" w14:textId="77777777" w:rsidR="00767A22" w:rsidRPr="00821ECF" w:rsidRDefault="00767A22" w:rsidP="00767A22">
      <w:pPr>
        <w:pStyle w:val="Tekstpodstawowy"/>
        <w:widowControl w:val="0"/>
        <w:numPr>
          <w:ilvl w:val="1"/>
          <w:numId w:val="5"/>
        </w:numPr>
        <w:spacing w:after="0" w:line="360" w:lineRule="auto"/>
        <w:ind w:left="993" w:hanging="426"/>
        <w:rPr>
          <w:rFonts w:ascii="Tahoma" w:hAnsi="Tahoma" w:cs="Tahoma"/>
          <w:b/>
          <w:sz w:val="22"/>
          <w:szCs w:val="22"/>
        </w:rPr>
      </w:pPr>
      <w:r w:rsidRPr="00821ECF">
        <w:rPr>
          <w:rFonts w:ascii="Tahoma" w:hAnsi="Tahoma" w:cs="Tahoma"/>
          <w:b/>
          <w:sz w:val="22"/>
          <w:szCs w:val="22"/>
        </w:rPr>
        <w:t xml:space="preserve">uprawnień do prowadzenia określonej działalności gospodarczej lub </w:t>
      </w:r>
      <w:r w:rsidRPr="00821ECF">
        <w:rPr>
          <w:rFonts w:ascii="Tahoma" w:hAnsi="Tahoma" w:cs="Tahoma"/>
          <w:b/>
          <w:sz w:val="22"/>
          <w:szCs w:val="22"/>
        </w:rPr>
        <w:lastRenderedPageBreak/>
        <w:t>zawodowej, o ile wynika to z odrębnych przepisów:</w:t>
      </w:r>
    </w:p>
    <w:p w14:paraId="5E804306" w14:textId="77777777" w:rsidR="00767A22" w:rsidRPr="00821ECF" w:rsidRDefault="00767A22" w:rsidP="00767A22">
      <w:pPr>
        <w:pStyle w:val="Nagwek3"/>
        <w:keepNext w:val="0"/>
        <w:keepLines w:val="0"/>
        <w:tabs>
          <w:tab w:val="left" w:pos="0"/>
        </w:tabs>
        <w:spacing w:before="0"/>
        <w:ind w:left="567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Zamawiający nie precyzuje w tym zakresie żadnych wymagań, których spełnianie Wykonawca zobowiązany jest wykazać w sposób szczególny.</w:t>
      </w:r>
    </w:p>
    <w:p w14:paraId="79983330" w14:textId="77777777" w:rsidR="00767A22" w:rsidRPr="00821ECF" w:rsidRDefault="00767A22" w:rsidP="00767A22">
      <w:pPr>
        <w:pStyle w:val="Tekstpodstawowy"/>
        <w:widowControl w:val="0"/>
        <w:numPr>
          <w:ilvl w:val="1"/>
          <w:numId w:val="5"/>
        </w:numPr>
        <w:spacing w:after="0" w:line="360" w:lineRule="auto"/>
        <w:ind w:left="993" w:hanging="426"/>
        <w:rPr>
          <w:rFonts w:ascii="Tahoma" w:hAnsi="Tahoma" w:cs="Tahoma"/>
          <w:b/>
          <w:sz w:val="22"/>
          <w:szCs w:val="22"/>
        </w:rPr>
      </w:pPr>
      <w:r w:rsidRPr="00821ECF">
        <w:rPr>
          <w:rFonts w:ascii="Tahoma" w:hAnsi="Tahoma" w:cs="Tahoma"/>
          <w:b/>
          <w:sz w:val="22"/>
          <w:szCs w:val="22"/>
        </w:rPr>
        <w:t>sytuacji ekonomicznej lub finansowej, tj.:</w:t>
      </w:r>
    </w:p>
    <w:p w14:paraId="5EF0BBDC" w14:textId="6F60CE2F" w:rsidR="00767A22" w:rsidRPr="00207C76" w:rsidRDefault="00767A22" w:rsidP="00147805">
      <w:pPr>
        <w:pStyle w:val="Tekstpodstawowy"/>
        <w:numPr>
          <w:ilvl w:val="0"/>
          <w:numId w:val="24"/>
        </w:numPr>
        <w:spacing w:after="0" w:line="360" w:lineRule="auto"/>
        <w:rPr>
          <w:rFonts w:ascii="Tahoma" w:hAnsi="Tahoma" w:cs="Tahoma"/>
          <w:sz w:val="22"/>
          <w:szCs w:val="22"/>
        </w:rPr>
      </w:pPr>
      <w:r w:rsidRPr="00207C76">
        <w:rPr>
          <w:rFonts w:ascii="Tahoma" w:hAnsi="Tahoma" w:cs="Tahoma"/>
          <w:sz w:val="22"/>
          <w:szCs w:val="22"/>
        </w:rPr>
        <w:t>Wykonawca musi posiadać ubezpieczenie odpowiedzialności cywilnej w zakresie prowadzonej działalności związanej z przedmiotem z</w:t>
      </w:r>
      <w:r w:rsidR="00D96214" w:rsidRPr="00207C76">
        <w:rPr>
          <w:rFonts w:ascii="Tahoma" w:hAnsi="Tahoma" w:cs="Tahoma"/>
          <w:sz w:val="22"/>
          <w:szCs w:val="22"/>
        </w:rPr>
        <w:t xml:space="preserve">amówienia na kwotę co najmniej </w:t>
      </w:r>
      <w:r w:rsidR="00147805">
        <w:rPr>
          <w:rFonts w:ascii="Tahoma" w:hAnsi="Tahoma" w:cs="Tahoma"/>
          <w:sz w:val="22"/>
          <w:szCs w:val="22"/>
        </w:rPr>
        <w:t>1</w:t>
      </w:r>
      <w:r w:rsidR="00CA60FB">
        <w:rPr>
          <w:rFonts w:ascii="Tahoma" w:hAnsi="Tahoma" w:cs="Tahoma"/>
          <w:sz w:val="22"/>
          <w:szCs w:val="22"/>
        </w:rPr>
        <w:t>0</w:t>
      </w:r>
      <w:r w:rsidR="00A54D7B" w:rsidRPr="00207C76">
        <w:rPr>
          <w:rFonts w:ascii="Tahoma" w:hAnsi="Tahoma" w:cs="Tahoma"/>
          <w:sz w:val="22"/>
          <w:szCs w:val="22"/>
        </w:rPr>
        <w:t xml:space="preserve">0 </w:t>
      </w:r>
      <w:r w:rsidRPr="00207C76">
        <w:rPr>
          <w:rFonts w:ascii="Tahoma" w:hAnsi="Tahoma" w:cs="Tahoma"/>
          <w:sz w:val="22"/>
          <w:szCs w:val="22"/>
        </w:rPr>
        <w:t>000,00 zł (słownie:</w:t>
      </w:r>
      <w:r w:rsidR="00CD69C6" w:rsidRPr="00207C76">
        <w:rPr>
          <w:rFonts w:ascii="Tahoma" w:hAnsi="Tahoma" w:cs="Tahoma"/>
          <w:sz w:val="22"/>
          <w:szCs w:val="22"/>
        </w:rPr>
        <w:t xml:space="preserve"> </w:t>
      </w:r>
      <w:r w:rsidR="00147805">
        <w:rPr>
          <w:rFonts w:ascii="Tahoma" w:hAnsi="Tahoma" w:cs="Tahoma"/>
          <w:sz w:val="22"/>
          <w:szCs w:val="22"/>
        </w:rPr>
        <w:t>sto tysięcy</w:t>
      </w:r>
      <w:r w:rsidR="002370F2" w:rsidRPr="00207C76">
        <w:rPr>
          <w:rFonts w:ascii="Tahoma" w:hAnsi="Tahoma" w:cs="Tahoma"/>
          <w:sz w:val="22"/>
          <w:szCs w:val="22"/>
        </w:rPr>
        <w:t xml:space="preserve"> </w:t>
      </w:r>
      <w:r w:rsidRPr="00207C76">
        <w:rPr>
          <w:rFonts w:ascii="Tahoma" w:hAnsi="Tahoma" w:cs="Tahoma"/>
          <w:sz w:val="22"/>
          <w:szCs w:val="22"/>
        </w:rPr>
        <w:t xml:space="preserve">złotych). </w:t>
      </w:r>
    </w:p>
    <w:p w14:paraId="5463D7D6" w14:textId="77777777" w:rsidR="00767A22" w:rsidRPr="00207C76" w:rsidRDefault="00767A22" w:rsidP="00767A22">
      <w:pPr>
        <w:pStyle w:val="Tekstpodstawowy"/>
        <w:widowControl w:val="0"/>
        <w:numPr>
          <w:ilvl w:val="1"/>
          <w:numId w:val="5"/>
        </w:numPr>
        <w:spacing w:after="0" w:line="360" w:lineRule="auto"/>
        <w:ind w:left="993" w:hanging="426"/>
        <w:rPr>
          <w:rFonts w:ascii="Tahoma" w:hAnsi="Tahoma" w:cs="Tahoma"/>
          <w:b/>
          <w:sz w:val="22"/>
          <w:szCs w:val="22"/>
        </w:rPr>
      </w:pPr>
      <w:r w:rsidRPr="00207C76">
        <w:rPr>
          <w:rFonts w:ascii="Tahoma" w:hAnsi="Tahoma" w:cs="Tahoma"/>
          <w:b/>
          <w:sz w:val="22"/>
          <w:szCs w:val="22"/>
        </w:rPr>
        <w:t>zdolności technicznej lub zawodowej, tj.:</w:t>
      </w:r>
    </w:p>
    <w:p w14:paraId="1C3E50C1" w14:textId="46608157" w:rsidR="000E1BF4" w:rsidRPr="00207C76" w:rsidRDefault="00EE4161" w:rsidP="000E1BF4">
      <w:pPr>
        <w:pStyle w:val="Nagwek11"/>
        <w:numPr>
          <w:ilvl w:val="6"/>
          <w:numId w:val="4"/>
        </w:numPr>
        <w:spacing w:line="360" w:lineRule="auto"/>
        <w:ind w:left="1276" w:hanging="283"/>
        <w:rPr>
          <w:rFonts w:ascii="Tahoma" w:eastAsia="Times New Roman" w:hAnsi="Tahoma" w:cs="Tahoma"/>
          <w:b w:val="0"/>
          <w:iCs/>
          <w:caps w:val="0"/>
          <w:kern w:val="1"/>
          <w:sz w:val="22"/>
          <w:szCs w:val="22"/>
          <w:shd w:val="clear" w:color="auto" w:fill="auto"/>
        </w:rPr>
      </w:pPr>
      <w:r w:rsidRPr="000E1BF4">
        <w:rPr>
          <w:rFonts w:ascii="Tahoma" w:eastAsia="Times New Roman" w:hAnsi="Tahoma" w:cs="Tahoma"/>
          <w:b w:val="0"/>
          <w:iCs/>
          <w:caps w:val="0"/>
          <w:kern w:val="1"/>
          <w:sz w:val="22"/>
          <w:szCs w:val="22"/>
          <w:shd w:val="clear" w:color="auto" w:fill="auto"/>
        </w:rPr>
        <w:t xml:space="preserve">Wykonawca musi wykazać się, że w ciągu ostatnich 5 lat, a jeżeli okres prowadzenia działalności jest krótszy – w tym okresie, wykonał min. 2 roboty budowlane, </w:t>
      </w:r>
      <w:r w:rsidR="000E1BF4" w:rsidRPr="00207C76">
        <w:rPr>
          <w:rFonts w:ascii="Tahoma" w:eastAsia="Times New Roman" w:hAnsi="Tahoma" w:cs="Tahoma"/>
          <w:b w:val="0"/>
          <w:iCs/>
          <w:caps w:val="0"/>
          <w:kern w:val="1"/>
          <w:sz w:val="22"/>
          <w:szCs w:val="22"/>
          <w:shd w:val="clear" w:color="auto" w:fill="auto"/>
        </w:rPr>
        <w:t>polegające na przebudowie/budowie</w:t>
      </w:r>
      <w:r w:rsidR="00147805">
        <w:rPr>
          <w:rFonts w:ascii="Tahoma" w:eastAsia="Times New Roman" w:hAnsi="Tahoma" w:cs="Tahoma"/>
          <w:b w:val="0"/>
          <w:iCs/>
          <w:caps w:val="0"/>
          <w:kern w:val="1"/>
          <w:sz w:val="22"/>
          <w:szCs w:val="22"/>
          <w:shd w:val="clear" w:color="auto" w:fill="auto"/>
        </w:rPr>
        <w:t>/modernizacji oświetlenia</w:t>
      </w:r>
      <w:r w:rsidR="000E1BF4" w:rsidRPr="00214B23">
        <w:rPr>
          <w:rFonts w:ascii="Tahoma" w:eastAsia="Times New Roman" w:hAnsi="Tahoma" w:cs="Tahoma"/>
          <w:bCs/>
          <w:iCs/>
          <w:caps w:val="0"/>
          <w:kern w:val="1"/>
          <w:sz w:val="22"/>
          <w:szCs w:val="22"/>
          <w:shd w:val="clear" w:color="auto" w:fill="auto"/>
        </w:rPr>
        <w:t xml:space="preserve"> </w:t>
      </w:r>
      <w:r w:rsidR="00147805">
        <w:rPr>
          <w:rFonts w:ascii="Tahoma" w:eastAsia="Times New Roman" w:hAnsi="Tahoma" w:cs="Tahoma"/>
          <w:bCs/>
          <w:iCs/>
          <w:caps w:val="0"/>
          <w:kern w:val="1"/>
          <w:sz w:val="22"/>
          <w:szCs w:val="22"/>
          <w:shd w:val="clear" w:color="auto" w:fill="auto"/>
        </w:rPr>
        <w:t>o</w:t>
      </w:r>
      <w:r w:rsidR="000E1BF4" w:rsidRPr="00214B23">
        <w:rPr>
          <w:rFonts w:ascii="Tahoma" w:eastAsia="Times New Roman" w:hAnsi="Tahoma" w:cs="Tahoma"/>
          <w:bCs/>
          <w:iCs/>
          <w:caps w:val="0"/>
          <w:kern w:val="1"/>
          <w:sz w:val="22"/>
          <w:szCs w:val="22"/>
          <w:shd w:val="clear" w:color="auto" w:fill="auto"/>
        </w:rPr>
        <w:t xml:space="preserve"> wartości minimum </w:t>
      </w:r>
      <w:r w:rsidR="00147805">
        <w:rPr>
          <w:rFonts w:ascii="Tahoma" w:eastAsia="Times New Roman" w:hAnsi="Tahoma" w:cs="Tahoma"/>
          <w:bCs/>
          <w:iCs/>
          <w:caps w:val="0"/>
          <w:kern w:val="1"/>
          <w:sz w:val="22"/>
          <w:szCs w:val="22"/>
          <w:shd w:val="clear" w:color="auto" w:fill="auto"/>
        </w:rPr>
        <w:t>2</w:t>
      </w:r>
      <w:r w:rsidR="000E1BF4" w:rsidRPr="00214B23">
        <w:rPr>
          <w:rFonts w:ascii="Tahoma" w:eastAsia="Times New Roman" w:hAnsi="Tahoma" w:cs="Tahoma"/>
          <w:bCs/>
          <w:iCs/>
          <w:caps w:val="0"/>
          <w:kern w:val="1"/>
          <w:sz w:val="22"/>
          <w:szCs w:val="22"/>
          <w:shd w:val="clear" w:color="auto" w:fill="auto"/>
        </w:rPr>
        <w:t>00 000 zł</w:t>
      </w:r>
      <w:r w:rsidR="007F3AA7">
        <w:rPr>
          <w:rFonts w:ascii="Tahoma" w:eastAsia="Times New Roman" w:hAnsi="Tahoma" w:cs="Tahoma"/>
          <w:bCs/>
          <w:iCs/>
          <w:caps w:val="0"/>
          <w:kern w:val="1"/>
          <w:sz w:val="22"/>
          <w:szCs w:val="22"/>
          <w:shd w:val="clear" w:color="auto" w:fill="auto"/>
        </w:rPr>
        <w:t xml:space="preserve"> brutto każda</w:t>
      </w:r>
      <w:r w:rsidR="000E1BF4" w:rsidRPr="00214B23">
        <w:rPr>
          <w:rFonts w:ascii="Tahoma" w:eastAsia="Times New Roman" w:hAnsi="Tahoma" w:cs="Tahoma"/>
          <w:bCs/>
          <w:iCs/>
          <w:caps w:val="0"/>
          <w:kern w:val="1"/>
          <w:sz w:val="22"/>
          <w:szCs w:val="22"/>
          <w:shd w:val="clear" w:color="auto" w:fill="auto"/>
        </w:rPr>
        <w:t>.</w:t>
      </w:r>
      <w:r w:rsidR="000E1BF4" w:rsidRPr="00214B23">
        <w:rPr>
          <w:rFonts w:ascii="Tahoma" w:eastAsia="Times New Roman" w:hAnsi="Tahoma" w:cs="Tahoma"/>
          <w:b w:val="0"/>
          <w:iCs/>
          <w:caps w:val="0"/>
          <w:kern w:val="1"/>
          <w:sz w:val="22"/>
          <w:szCs w:val="22"/>
          <w:shd w:val="clear" w:color="auto" w:fill="auto"/>
        </w:rPr>
        <w:t xml:space="preserve"> </w:t>
      </w:r>
    </w:p>
    <w:p w14:paraId="5B0CDD8F" w14:textId="7E2BEC3C" w:rsidR="00EE4161" w:rsidRPr="00147805" w:rsidRDefault="00EE4161" w:rsidP="00147805">
      <w:pPr>
        <w:pStyle w:val="Nagwek11"/>
        <w:numPr>
          <w:ilvl w:val="6"/>
          <w:numId w:val="4"/>
        </w:numPr>
        <w:spacing w:line="360" w:lineRule="auto"/>
        <w:ind w:left="1276" w:hanging="283"/>
        <w:rPr>
          <w:rFonts w:ascii="Tahoma" w:eastAsia="Times New Roman" w:hAnsi="Tahoma" w:cs="Tahoma"/>
          <w:b w:val="0"/>
          <w:iCs/>
          <w:caps w:val="0"/>
          <w:kern w:val="1"/>
          <w:sz w:val="22"/>
          <w:szCs w:val="22"/>
          <w:shd w:val="clear" w:color="auto" w:fill="auto"/>
        </w:rPr>
      </w:pPr>
      <w:r w:rsidRPr="000E1BF4">
        <w:rPr>
          <w:rFonts w:ascii="Tahoma" w:eastAsia="Times New Roman" w:hAnsi="Tahoma" w:cs="Tahoma"/>
          <w:b w:val="0"/>
          <w:iCs/>
          <w:caps w:val="0"/>
          <w:kern w:val="1"/>
          <w:sz w:val="22"/>
          <w:szCs w:val="22"/>
          <w:shd w:val="clear" w:color="auto" w:fill="auto"/>
        </w:rPr>
        <w:t>Wykonawca musi skierować do realizacji zamówienia osoby odpowiedzialne za realizację zamówienia, posiadające następujące kwalifikacje:</w:t>
      </w:r>
    </w:p>
    <w:p w14:paraId="2CDD7C3E" w14:textId="0B1F39C4" w:rsidR="00853222" w:rsidRDefault="00853222" w:rsidP="00853222">
      <w:pPr>
        <w:pStyle w:val="Nagwek11"/>
        <w:numPr>
          <w:ilvl w:val="0"/>
          <w:numId w:val="0"/>
        </w:numPr>
        <w:spacing w:line="360" w:lineRule="auto"/>
        <w:ind w:left="1276"/>
        <w:rPr>
          <w:rFonts w:ascii="Tahoma" w:eastAsia="Times New Roman" w:hAnsi="Tahoma" w:cs="Tahoma"/>
          <w:b w:val="0"/>
          <w:iCs/>
          <w:caps w:val="0"/>
          <w:kern w:val="1"/>
          <w:sz w:val="22"/>
          <w:szCs w:val="22"/>
          <w:shd w:val="clear" w:color="auto" w:fill="auto"/>
        </w:rPr>
      </w:pPr>
      <w:r>
        <w:rPr>
          <w:rFonts w:ascii="Tahoma" w:eastAsia="Times New Roman" w:hAnsi="Tahoma" w:cs="Tahoma"/>
          <w:bCs/>
          <w:iCs/>
          <w:caps w:val="0"/>
          <w:kern w:val="1"/>
          <w:sz w:val="22"/>
          <w:szCs w:val="22"/>
          <w:shd w:val="clear" w:color="auto" w:fill="auto"/>
        </w:rPr>
        <w:t xml:space="preserve">- </w:t>
      </w:r>
      <w:r w:rsidRPr="00207C76">
        <w:rPr>
          <w:rFonts w:ascii="Tahoma" w:eastAsia="Times New Roman" w:hAnsi="Tahoma" w:cs="Tahoma"/>
          <w:bCs/>
          <w:iCs/>
          <w:caps w:val="0"/>
          <w:kern w:val="1"/>
          <w:sz w:val="22"/>
          <w:szCs w:val="22"/>
          <w:shd w:val="clear" w:color="auto" w:fill="auto"/>
        </w:rPr>
        <w:t>kierownik budowy</w:t>
      </w:r>
      <w:r w:rsidRPr="00207C76">
        <w:rPr>
          <w:rFonts w:ascii="Tahoma" w:eastAsia="Times New Roman" w:hAnsi="Tahoma" w:cs="Tahoma"/>
          <w:b w:val="0"/>
          <w:iCs/>
          <w:caps w:val="0"/>
          <w:kern w:val="1"/>
          <w:sz w:val="22"/>
          <w:szCs w:val="22"/>
          <w:shd w:val="clear" w:color="auto" w:fill="auto"/>
        </w:rPr>
        <w:t xml:space="preserve"> posiadający uprawnienia budowlane do kierowania robo</w:t>
      </w:r>
      <w:r>
        <w:rPr>
          <w:rFonts w:ascii="Tahoma" w:eastAsia="Times New Roman" w:hAnsi="Tahoma" w:cs="Tahoma"/>
          <w:b w:val="0"/>
          <w:iCs/>
          <w:caps w:val="0"/>
          <w:kern w:val="1"/>
          <w:sz w:val="22"/>
          <w:szCs w:val="22"/>
          <w:shd w:val="clear" w:color="auto" w:fill="auto"/>
        </w:rPr>
        <w:t>tami budowlanymi w zakresie instalacji elektrycznych.</w:t>
      </w:r>
    </w:p>
    <w:p w14:paraId="6741D5DC" w14:textId="6377A5FC" w:rsidR="00767A22" w:rsidRPr="00821ECF" w:rsidRDefault="00767A22" w:rsidP="003B28FF">
      <w:pPr>
        <w:pStyle w:val="Akapitzlist"/>
        <w:numPr>
          <w:ilvl w:val="3"/>
          <w:numId w:val="4"/>
        </w:numPr>
        <w:ind w:left="567" w:hanging="567"/>
        <w:rPr>
          <w:rFonts w:ascii="Tahoma" w:hAnsi="Tahoma" w:cs="Tahoma"/>
          <w:caps/>
        </w:rPr>
      </w:pPr>
      <w:r w:rsidRPr="00821ECF">
        <w:rPr>
          <w:rFonts w:ascii="Tahoma" w:hAnsi="Tahoma" w:cs="Tahoma"/>
        </w:rPr>
        <w:t xml:space="preserve">W celu potwierdzenia spełnienia warunków udziału w postępowaniu, wykonawca może polegać na potencjale podmiotu trzeciego na zasadach opisanych w art. 118–123 ustawy </w:t>
      </w:r>
      <w:proofErr w:type="spellStart"/>
      <w:r w:rsidRPr="00821ECF">
        <w:rPr>
          <w:rFonts w:ascii="Tahoma" w:hAnsi="Tahoma" w:cs="Tahoma"/>
        </w:rPr>
        <w:t>Pzp</w:t>
      </w:r>
      <w:proofErr w:type="spellEnd"/>
      <w:r w:rsidRPr="00821ECF">
        <w:rPr>
          <w:rFonts w:ascii="Tahoma" w:hAnsi="Tahoma" w:cs="Tahoma"/>
        </w:rPr>
        <w:t>. Podmiot trzeci, na potencjał, którego wykonawca powołuje się w celu wykazania spełnienia warunków udziału w</w:t>
      </w:r>
      <w:r w:rsidR="00A84581" w:rsidRPr="00821ECF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 xml:space="preserve">postępowaniu, nie może podlegać wykluczeniu na podstawie art. 108 ust. 1 ustawy </w:t>
      </w:r>
      <w:proofErr w:type="spellStart"/>
      <w:r w:rsidRPr="00821ECF">
        <w:rPr>
          <w:rFonts w:ascii="Tahoma" w:hAnsi="Tahoma" w:cs="Tahoma"/>
        </w:rPr>
        <w:t>Pzp</w:t>
      </w:r>
      <w:proofErr w:type="spellEnd"/>
      <w:r w:rsidRPr="00821ECF">
        <w:rPr>
          <w:rFonts w:ascii="Tahoma" w:hAnsi="Tahoma" w:cs="Tahoma"/>
        </w:rPr>
        <w:t>.</w:t>
      </w:r>
    </w:p>
    <w:p w14:paraId="63B6408C" w14:textId="77777777" w:rsidR="00767A22" w:rsidRPr="00821ECF" w:rsidRDefault="00767A22" w:rsidP="00767A22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30" w:name="_Toc63754759"/>
      <w:r w:rsidRPr="00821ECF">
        <w:rPr>
          <w:rFonts w:ascii="Tahoma" w:hAnsi="Tahoma" w:cs="Tahoma"/>
          <w:sz w:val="22"/>
          <w:szCs w:val="22"/>
        </w:rPr>
        <w:t>podstawy wykluczenia</w:t>
      </w:r>
      <w:bookmarkEnd w:id="30"/>
    </w:p>
    <w:p w14:paraId="77F39F78" w14:textId="77777777" w:rsidR="00263947" w:rsidRPr="00821ECF" w:rsidRDefault="00263947" w:rsidP="00147805">
      <w:pPr>
        <w:pStyle w:val="Akapitzlist"/>
        <w:numPr>
          <w:ilvl w:val="0"/>
          <w:numId w:val="16"/>
        </w:numPr>
        <w:suppressAutoHyphens/>
        <w:ind w:left="567" w:hanging="567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Obligatoryjne przesłanki wykluczenia Wykonawcy określone zostały w art. 108 ust. 1 pkt 1-6 ustawy </w:t>
      </w:r>
      <w:proofErr w:type="spellStart"/>
      <w:r w:rsidRPr="00821ECF">
        <w:rPr>
          <w:rFonts w:ascii="Tahoma" w:hAnsi="Tahoma" w:cs="Tahoma"/>
        </w:rPr>
        <w:t>Pzp</w:t>
      </w:r>
      <w:proofErr w:type="spellEnd"/>
      <w:r w:rsidRPr="00821ECF">
        <w:rPr>
          <w:rFonts w:ascii="Tahoma" w:hAnsi="Tahoma" w:cs="Tahoma"/>
        </w:rPr>
        <w:t>.</w:t>
      </w:r>
    </w:p>
    <w:p w14:paraId="5839C696" w14:textId="77777777" w:rsidR="00263947" w:rsidRPr="00821ECF" w:rsidRDefault="00263947" w:rsidP="00147805">
      <w:pPr>
        <w:pStyle w:val="Akapitzlist"/>
        <w:numPr>
          <w:ilvl w:val="0"/>
          <w:numId w:val="16"/>
        </w:numPr>
        <w:suppressAutoHyphens/>
        <w:ind w:left="567" w:hanging="567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Wykluczenie Wykonawcy następuje zgodnie z art. 111 ustawy </w:t>
      </w:r>
      <w:proofErr w:type="spellStart"/>
      <w:r w:rsidRPr="00821ECF">
        <w:rPr>
          <w:rFonts w:ascii="Tahoma" w:hAnsi="Tahoma" w:cs="Tahoma"/>
        </w:rPr>
        <w:t>Pzp</w:t>
      </w:r>
      <w:proofErr w:type="spellEnd"/>
      <w:r w:rsidRPr="00821ECF">
        <w:rPr>
          <w:rFonts w:ascii="Tahoma" w:hAnsi="Tahoma" w:cs="Tahoma"/>
        </w:rPr>
        <w:t>.</w:t>
      </w:r>
    </w:p>
    <w:p w14:paraId="3B845C68" w14:textId="77777777" w:rsidR="00263947" w:rsidRPr="00913B76" w:rsidRDefault="00263947" w:rsidP="00147805">
      <w:pPr>
        <w:pStyle w:val="Akapitzlist"/>
        <w:numPr>
          <w:ilvl w:val="0"/>
          <w:numId w:val="16"/>
        </w:numPr>
        <w:suppressAutoHyphens/>
        <w:ind w:left="567" w:hanging="567"/>
        <w:rPr>
          <w:rFonts w:ascii="Tahoma" w:hAnsi="Tahoma" w:cs="Tahoma"/>
        </w:rPr>
      </w:pPr>
      <w:r w:rsidRPr="00913B76">
        <w:rPr>
          <w:rFonts w:ascii="Tahoma" w:hAnsi="Tahoma" w:cs="Tahoma"/>
        </w:rPr>
        <w:t xml:space="preserve">Zamawiający przewiduje wykluczenie wykonawcy na podstawie przesłanek określonych w art. 109 ust. 1 pkt 4, 7 i 8 ustawy </w:t>
      </w:r>
      <w:proofErr w:type="spellStart"/>
      <w:r w:rsidRPr="00913B76">
        <w:rPr>
          <w:rFonts w:ascii="Tahoma" w:hAnsi="Tahoma" w:cs="Tahoma"/>
        </w:rPr>
        <w:t>Pzp</w:t>
      </w:r>
      <w:proofErr w:type="spellEnd"/>
      <w:r w:rsidRPr="00913B76">
        <w:rPr>
          <w:rFonts w:ascii="Tahoma" w:hAnsi="Tahoma" w:cs="Tahoma"/>
        </w:rPr>
        <w:t>.</w:t>
      </w:r>
    </w:p>
    <w:p w14:paraId="5FD9DB8B" w14:textId="77777777" w:rsidR="00263947" w:rsidRPr="00913B76" w:rsidRDefault="00263947" w:rsidP="00147805">
      <w:pPr>
        <w:pStyle w:val="Akapitzlist"/>
        <w:numPr>
          <w:ilvl w:val="0"/>
          <w:numId w:val="16"/>
        </w:numPr>
        <w:suppressAutoHyphens/>
        <w:ind w:left="567" w:hanging="567"/>
        <w:rPr>
          <w:rFonts w:ascii="Tahoma" w:hAnsi="Tahoma" w:cs="Tahoma"/>
        </w:rPr>
      </w:pPr>
      <w:r w:rsidRPr="00913B76">
        <w:rPr>
          <w:rFonts w:ascii="Tahoma" w:hAnsi="Tahoma" w:cs="Tahoma"/>
        </w:rPr>
        <w:t xml:space="preserve">Wykonawca nie będzie podlegał wykluczeniu w okolicznościach określonych w art. 108 ust. 1 pkt 1, 2 i 5 lub art. 109 ust. 1 pkt 4, 7 i 8, jeżeli udowodni zamawiającemu, że spełnił łącznie przesłanki, o których mowa w art. 110 ust.2 ustawy </w:t>
      </w:r>
      <w:proofErr w:type="spellStart"/>
      <w:r w:rsidRPr="00913B76">
        <w:rPr>
          <w:rFonts w:ascii="Tahoma" w:hAnsi="Tahoma" w:cs="Tahoma"/>
        </w:rPr>
        <w:t>Pzp</w:t>
      </w:r>
      <w:proofErr w:type="spellEnd"/>
      <w:r w:rsidRPr="00913B76">
        <w:rPr>
          <w:rFonts w:ascii="Tahoma" w:hAnsi="Tahoma" w:cs="Tahoma"/>
        </w:rPr>
        <w:t>.</w:t>
      </w:r>
    </w:p>
    <w:p w14:paraId="075A3E65" w14:textId="06322109" w:rsidR="003A498E" w:rsidRPr="00821ECF" w:rsidRDefault="003A498E" w:rsidP="00147805">
      <w:pPr>
        <w:pStyle w:val="Akapitzlist"/>
        <w:numPr>
          <w:ilvl w:val="0"/>
          <w:numId w:val="16"/>
        </w:numPr>
        <w:suppressAutoHyphens/>
        <w:ind w:left="567" w:hanging="567"/>
        <w:rPr>
          <w:rFonts w:ascii="Tahoma" w:hAnsi="Tahoma" w:cs="Tahoma"/>
        </w:rPr>
      </w:pPr>
      <w:r w:rsidRPr="00821ECF">
        <w:rPr>
          <w:rFonts w:ascii="Tahoma" w:hAnsi="Tahoma" w:cs="Tahoma"/>
        </w:rPr>
        <w:t>Zgodnie z art. 1 pkt 3 ustawy w celu przeciwdziałania wspieraniu agresji Federacji Rosyjskiej na Ukrainę rozpoczętej w dniu 24 lutego 2022 r., wobec osób i podmiotów wpisanych na listę, o której mowa w art. 2 ustawy, stosuje się sankcje polegające m.in. na wykluczeniu z</w:t>
      </w:r>
      <w:r w:rsidR="003F192D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 xml:space="preserve">postępowania o udzielenie zamówienia publicznego lub konkursu prowadzonego na </w:t>
      </w:r>
      <w:r w:rsidRPr="00821ECF">
        <w:rPr>
          <w:rFonts w:ascii="Tahoma" w:hAnsi="Tahoma" w:cs="Tahoma"/>
        </w:rPr>
        <w:lastRenderedPageBreak/>
        <w:t>podstawie ustawy z dnia 11 września 2019 r. – Prawo zam</w:t>
      </w:r>
      <w:r w:rsidR="00226D89" w:rsidRPr="00821ECF">
        <w:rPr>
          <w:rFonts w:ascii="Tahoma" w:hAnsi="Tahoma" w:cs="Tahoma"/>
        </w:rPr>
        <w:t>ówień publicznych (Dz. U. z 202</w:t>
      </w:r>
      <w:r w:rsidR="00A84581" w:rsidRPr="00821ECF">
        <w:rPr>
          <w:rFonts w:ascii="Tahoma" w:hAnsi="Tahoma" w:cs="Tahoma"/>
        </w:rPr>
        <w:t>4</w:t>
      </w:r>
      <w:r w:rsidR="00226D89" w:rsidRPr="00821ECF">
        <w:rPr>
          <w:rFonts w:ascii="Tahoma" w:hAnsi="Tahoma" w:cs="Tahoma"/>
        </w:rPr>
        <w:t xml:space="preserve"> r. poz. </w:t>
      </w:r>
      <w:r w:rsidR="00A84581" w:rsidRPr="00821ECF">
        <w:rPr>
          <w:rFonts w:ascii="Tahoma" w:hAnsi="Tahoma" w:cs="Tahoma"/>
        </w:rPr>
        <w:t>1320</w:t>
      </w:r>
      <w:r w:rsidRPr="00821ECF">
        <w:rPr>
          <w:rFonts w:ascii="Tahoma" w:hAnsi="Tahoma" w:cs="Tahoma"/>
        </w:rPr>
        <w:t xml:space="preserve">), zwanej dalej „ustawą </w:t>
      </w:r>
      <w:proofErr w:type="spellStart"/>
      <w:r w:rsidRPr="00821ECF">
        <w:rPr>
          <w:rFonts w:ascii="Tahoma" w:hAnsi="Tahoma" w:cs="Tahoma"/>
        </w:rPr>
        <w:t>Pzp</w:t>
      </w:r>
      <w:proofErr w:type="spellEnd"/>
      <w:r w:rsidRPr="00821ECF">
        <w:rPr>
          <w:rFonts w:ascii="Tahoma" w:hAnsi="Tahoma" w:cs="Tahoma"/>
        </w:rPr>
        <w:t xml:space="preserve">". Na podstawie art. 7 ust. 1 ustawy z postępowania o udzielenie zamówienia publicznego lub konkursu prowadzonego na podstawie ustawy </w:t>
      </w:r>
      <w:proofErr w:type="spellStart"/>
      <w:r w:rsidRPr="00821ECF">
        <w:rPr>
          <w:rFonts w:ascii="Tahoma" w:hAnsi="Tahoma" w:cs="Tahoma"/>
        </w:rPr>
        <w:t>Pzp</w:t>
      </w:r>
      <w:proofErr w:type="spellEnd"/>
      <w:r w:rsidRPr="00821ECF">
        <w:rPr>
          <w:rFonts w:ascii="Tahoma" w:hAnsi="Tahoma" w:cs="Tahoma"/>
        </w:rPr>
        <w:t xml:space="preserve"> wyklucza się: </w:t>
      </w:r>
    </w:p>
    <w:p w14:paraId="2C186995" w14:textId="5197642C" w:rsidR="003A498E" w:rsidRPr="00821ECF" w:rsidRDefault="003A498E" w:rsidP="003A498E">
      <w:pPr>
        <w:pStyle w:val="Akapitzlist"/>
        <w:numPr>
          <w:ilvl w:val="1"/>
          <w:numId w:val="1"/>
        </w:numPr>
        <w:suppressAutoHyphens/>
        <w:ind w:left="567" w:hanging="567"/>
        <w:rPr>
          <w:rFonts w:ascii="Tahoma" w:hAnsi="Tahoma" w:cs="Tahoma"/>
        </w:rPr>
      </w:pPr>
      <w:r w:rsidRPr="00821ECF">
        <w:rPr>
          <w:rFonts w:ascii="Tahoma" w:hAnsi="Tahoma" w:cs="Tahoma"/>
        </w:rPr>
        <w:t>wykonawcę oraz uczestnika konkursu wymienionego w wykazach określonych w</w:t>
      </w:r>
      <w:r w:rsidR="003F192D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 xml:space="preserve">rozporządzeniu 765/2006 i rozporządzeniu 269/2014 albo wpisanego na listę na podstawie decyzji w sprawie wpisu na listę rozstrzygającej o zastosowaniu środka, o którym mowa w art. 1 pkt 3 ustawy; </w:t>
      </w:r>
    </w:p>
    <w:p w14:paraId="3F973825" w14:textId="43E69F71" w:rsidR="003A498E" w:rsidRPr="00821ECF" w:rsidRDefault="003A498E" w:rsidP="003A498E">
      <w:pPr>
        <w:pStyle w:val="Akapitzlist"/>
        <w:numPr>
          <w:ilvl w:val="1"/>
          <w:numId w:val="1"/>
        </w:numPr>
        <w:suppressAutoHyphens/>
        <w:ind w:left="567" w:hanging="567"/>
        <w:rPr>
          <w:rFonts w:ascii="Tahoma" w:hAnsi="Tahoma" w:cs="Tahoma"/>
        </w:rPr>
      </w:pPr>
      <w:r w:rsidRPr="00821ECF">
        <w:rPr>
          <w:rFonts w:ascii="Tahoma" w:hAnsi="Tahoma" w:cs="Tahoma"/>
        </w:rPr>
        <w:t>wykonawcę oraz uczestnika konkursu, którego beneficjentem rzeczywistym w rozumieniu ustawy z</w:t>
      </w:r>
      <w:r w:rsidR="00A84581" w:rsidRPr="00821ECF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>dnia 1 marca 2018 r. o przeciwdziałaniu praniu pieniędzy oraz finansowaniu terroryzmu (Dz. U. z</w:t>
      </w:r>
      <w:r w:rsidR="00A84581" w:rsidRPr="00821ECF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 xml:space="preserve">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</w:t>
      </w:r>
    </w:p>
    <w:p w14:paraId="2751B411" w14:textId="5050D6DF" w:rsidR="003A498E" w:rsidRPr="00821ECF" w:rsidRDefault="003A498E" w:rsidP="003A498E">
      <w:pPr>
        <w:pStyle w:val="Akapitzlist"/>
        <w:numPr>
          <w:ilvl w:val="1"/>
          <w:numId w:val="1"/>
        </w:numPr>
        <w:suppressAutoHyphens/>
        <w:ind w:left="567" w:hanging="567"/>
        <w:rPr>
          <w:rFonts w:ascii="Tahoma" w:hAnsi="Tahoma" w:cs="Tahoma"/>
        </w:rPr>
      </w:pPr>
      <w:r w:rsidRPr="00821ECF">
        <w:rPr>
          <w:rFonts w:ascii="Tahoma" w:hAnsi="Tahoma" w:cs="Tahoma"/>
        </w:rPr>
        <w:t>wykonawcę oraz uczestnika konkursu, którego jednostką dominującą w rozumieniu art. 3 ust. 1 pkt 37 ustawy z dnia 29 września 1994 r. o rachunkowości (Dz. U. z 202</w:t>
      </w:r>
      <w:r w:rsidR="001663F8">
        <w:rPr>
          <w:rFonts w:ascii="Tahoma" w:hAnsi="Tahoma" w:cs="Tahoma"/>
        </w:rPr>
        <w:t>3</w:t>
      </w:r>
      <w:r w:rsidRPr="00821ECF">
        <w:rPr>
          <w:rFonts w:ascii="Tahoma" w:hAnsi="Tahoma" w:cs="Tahoma"/>
        </w:rPr>
        <w:t xml:space="preserve"> r. </w:t>
      </w:r>
      <w:r w:rsidR="001663F8">
        <w:rPr>
          <w:rFonts w:ascii="Tahoma" w:hAnsi="Tahoma" w:cs="Tahoma"/>
        </w:rPr>
        <w:t>poz. 120</w:t>
      </w:r>
      <w:r w:rsidRPr="00821ECF">
        <w:rPr>
          <w:rFonts w:ascii="Tahoma" w:hAnsi="Tahoma" w:cs="Tahoma"/>
        </w:rPr>
        <w:t>), jest podmiot wymieniony w wykazach określonych w rozporządzeniu 765/2006 i</w:t>
      </w:r>
      <w:r w:rsidR="003F192D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475B4BD" w14:textId="77777777" w:rsidR="00767A22" w:rsidRPr="00821ECF" w:rsidRDefault="00767A22" w:rsidP="00767A22">
      <w:pPr>
        <w:pStyle w:val="Akapitzlist"/>
        <w:ind w:left="567"/>
        <w:rPr>
          <w:rFonts w:ascii="Tahoma" w:hAnsi="Tahoma" w:cs="Tahoma"/>
          <w:caps/>
        </w:rPr>
      </w:pPr>
      <w:r w:rsidRPr="00821ECF">
        <w:rPr>
          <w:rFonts w:ascii="Tahoma" w:hAnsi="Tahoma" w:cs="Tahoma"/>
        </w:rPr>
        <w:t xml:space="preserve"> </w:t>
      </w:r>
    </w:p>
    <w:p w14:paraId="32A371DB" w14:textId="77777777" w:rsidR="00767A22" w:rsidRPr="00821ECF" w:rsidRDefault="00767A22" w:rsidP="00767A22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31" w:name="_Toc63754760"/>
      <w:r w:rsidRPr="00821ECF">
        <w:rPr>
          <w:rFonts w:ascii="Tahoma" w:hAnsi="Tahoma" w:cs="Tahoma"/>
          <w:sz w:val="22"/>
          <w:szCs w:val="22"/>
        </w:rPr>
        <w:t>podmiotowe środki dowodowe</w:t>
      </w:r>
      <w:bookmarkEnd w:id="31"/>
    </w:p>
    <w:p w14:paraId="4353A511" w14:textId="77777777" w:rsidR="00767A22" w:rsidRPr="00821ECF" w:rsidRDefault="00767A22" w:rsidP="00767A22">
      <w:pPr>
        <w:pStyle w:val="Tekstpodstawowy"/>
        <w:spacing w:after="0" w:line="360" w:lineRule="auto"/>
        <w:ind w:right="23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 xml:space="preserve">Zgodnie z art. 274 ust. 1 ustawy </w:t>
      </w:r>
      <w:proofErr w:type="spellStart"/>
      <w:r w:rsidRPr="00821ECF">
        <w:rPr>
          <w:rFonts w:ascii="Tahoma" w:hAnsi="Tahoma" w:cs="Tahoma"/>
          <w:sz w:val="22"/>
          <w:szCs w:val="22"/>
        </w:rPr>
        <w:t>Pzp</w:t>
      </w:r>
      <w:proofErr w:type="spellEnd"/>
      <w:r w:rsidRPr="00821ECF">
        <w:rPr>
          <w:rFonts w:ascii="Tahoma" w:hAnsi="Tahoma" w:cs="Tahoma"/>
          <w:sz w:val="22"/>
          <w:szCs w:val="22"/>
        </w:rPr>
        <w:t>, na potwierdzenie braku podstaw wykluczenia oraz spełniania warunków udziału w postępowaniu, zamawiający wezwie wykonawcę, którego oferta została najwyżej oceniona, do złożenia w wyznaczonym terminie, nie krótszym niż 5 dni od dnia wezwania, następujących podmiotowych środków dowodowych, aktualnych na dzień złożenia podmiotowych środków dowodowych:</w:t>
      </w:r>
    </w:p>
    <w:p w14:paraId="7AF05417" w14:textId="77777777" w:rsidR="00767A22" w:rsidRPr="00821ECF" w:rsidRDefault="00767A22" w:rsidP="00147805">
      <w:pPr>
        <w:pStyle w:val="Tekstpodstawowy"/>
        <w:numPr>
          <w:ilvl w:val="0"/>
          <w:numId w:val="21"/>
        </w:numPr>
        <w:tabs>
          <w:tab w:val="left" w:pos="567"/>
        </w:tabs>
        <w:spacing w:after="0" w:line="360" w:lineRule="auto"/>
        <w:ind w:left="567" w:hanging="567"/>
        <w:rPr>
          <w:rFonts w:ascii="Tahoma" w:hAnsi="Tahoma" w:cs="Tahoma"/>
          <w:color w:val="000000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 xml:space="preserve">wykaz robót budowlanych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</w:t>
      </w:r>
      <w:r w:rsidRPr="00821ECF">
        <w:rPr>
          <w:rFonts w:ascii="Tahoma" w:hAnsi="Tahoma" w:cs="Tahoma"/>
          <w:sz w:val="22"/>
          <w:szCs w:val="22"/>
        </w:rPr>
        <w:lastRenderedPageBreak/>
        <w:t>a jeżeli wykonawca z przyczyn niezależnych od niego nie jest w stanie uzyskać tych dokumentów – inne odpowiednie dokumenty</w:t>
      </w:r>
      <w:r w:rsidRPr="00821ECF">
        <w:rPr>
          <w:rFonts w:ascii="Tahoma" w:hAnsi="Tahoma" w:cs="Tahoma"/>
          <w:color w:val="000000"/>
          <w:sz w:val="22"/>
          <w:szCs w:val="22"/>
        </w:rPr>
        <w:t xml:space="preserve"> – zgodnie ze wzorem określonym w załączniku </w:t>
      </w:r>
      <w:r w:rsidRPr="005933A8">
        <w:rPr>
          <w:rFonts w:ascii="Tahoma" w:hAnsi="Tahoma" w:cs="Tahoma"/>
          <w:color w:val="000000"/>
          <w:sz w:val="22"/>
          <w:szCs w:val="22"/>
        </w:rPr>
        <w:t>nr 4 do SWZ;</w:t>
      </w:r>
      <w:r w:rsidRPr="00821ECF">
        <w:rPr>
          <w:rFonts w:ascii="Tahoma" w:hAnsi="Tahoma" w:cs="Tahoma"/>
          <w:color w:val="000000"/>
          <w:sz w:val="22"/>
          <w:szCs w:val="22"/>
        </w:rPr>
        <w:t xml:space="preserve">  </w:t>
      </w:r>
    </w:p>
    <w:p w14:paraId="70D6EB2B" w14:textId="034BFB7F" w:rsidR="00767A22" w:rsidRPr="00821ECF" w:rsidRDefault="00767A22" w:rsidP="00147805">
      <w:pPr>
        <w:pStyle w:val="Tekstpodstawowy"/>
        <w:numPr>
          <w:ilvl w:val="0"/>
          <w:numId w:val="21"/>
        </w:numPr>
        <w:tabs>
          <w:tab w:val="left" w:pos="567"/>
        </w:tabs>
        <w:spacing w:after="0" w:line="360" w:lineRule="auto"/>
        <w:ind w:left="567" w:hanging="567"/>
        <w:rPr>
          <w:rFonts w:ascii="Tahoma" w:hAnsi="Tahoma" w:cs="Tahoma"/>
          <w:color w:val="000000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wykaz osób, skierowanych przez wykonawcę do realizacji zamówienia publicznego, w</w:t>
      </w:r>
      <w:r w:rsidR="003F192D">
        <w:rPr>
          <w:rFonts w:ascii="Tahoma" w:hAnsi="Tahoma" w:cs="Tahoma"/>
          <w:sz w:val="22"/>
          <w:szCs w:val="22"/>
        </w:rPr>
        <w:t> </w:t>
      </w:r>
      <w:r w:rsidRPr="00821ECF">
        <w:rPr>
          <w:rFonts w:ascii="Tahoma" w:hAnsi="Tahoma" w:cs="Tahoma"/>
          <w:sz w:val="22"/>
          <w:szCs w:val="22"/>
        </w:rPr>
        <w:t>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Pr="00821ECF">
        <w:rPr>
          <w:rFonts w:ascii="Tahoma" w:hAnsi="Tahoma" w:cs="Tahoma"/>
          <w:color w:val="000000"/>
          <w:sz w:val="22"/>
          <w:szCs w:val="22"/>
        </w:rPr>
        <w:t xml:space="preserve"> – zgodnie ze wzorem </w:t>
      </w:r>
      <w:r w:rsidRPr="005933A8">
        <w:rPr>
          <w:rFonts w:ascii="Tahoma" w:hAnsi="Tahoma" w:cs="Tahoma"/>
          <w:color w:val="000000"/>
          <w:sz w:val="22"/>
          <w:szCs w:val="22"/>
        </w:rPr>
        <w:t>określonym w załączniku nr 5 do SWZ;</w:t>
      </w:r>
    </w:p>
    <w:p w14:paraId="0008B15C" w14:textId="759B4ADC" w:rsidR="00767A22" w:rsidRDefault="00767A22" w:rsidP="00147805">
      <w:pPr>
        <w:pStyle w:val="Tekstpodstawowy"/>
        <w:numPr>
          <w:ilvl w:val="0"/>
          <w:numId w:val="21"/>
        </w:numPr>
        <w:tabs>
          <w:tab w:val="left" w:pos="567"/>
        </w:tabs>
        <w:spacing w:after="0" w:line="360" w:lineRule="auto"/>
        <w:ind w:left="567" w:hanging="567"/>
        <w:rPr>
          <w:rFonts w:ascii="Tahoma" w:hAnsi="Tahoma" w:cs="Tahoma"/>
          <w:color w:val="000000"/>
          <w:sz w:val="22"/>
          <w:szCs w:val="22"/>
        </w:rPr>
      </w:pPr>
      <w:r w:rsidRPr="00821ECF">
        <w:rPr>
          <w:rFonts w:ascii="Tahoma" w:hAnsi="Tahoma" w:cs="Tahoma"/>
          <w:color w:val="000000"/>
          <w:sz w:val="22"/>
          <w:szCs w:val="22"/>
        </w:rPr>
        <w:t>dokument potwierdzający, że wykonawca jest ubezpieczony od odpowiedzialności cywilnej w</w:t>
      </w:r>
      <w:r w:rsidR="003F192D">
        <w:rPr>
          <w:rFonts w:ascii="Tahoma" w:hAnsi="Tahoma" w:cs="Tahoma"/>
          <w:color w:val="000000"/>
          <w:sz w:val="22"/>
          <w:szCs w:val="22"/>
        </w:rPr>
        <w:t> </w:t>
      </w:r>
      <w:r w:rsidRPr="00821ECF">
        <w:rPr>
          <w:rFonts w:ascii="Tahoma" w:hAnsi="Tahoma" w:cs="Tahoma"/>
          <w:color w:val="000000"/>
          <w:sz w:val="22"/>
          <w:szCs w:val="22"/>
        </w:rPr>
        <w:t>zakresie prowadzonej działalności związanej z przedmiotem zamówienia na sumę gwarancyjną określoną przez zamawiającego;</w:t>
      </w:r>
    </w:p>
    <w:p w14:paraId="6888B6B7" w14:textId="03675CC0" w:rsidR="00B867E8" w:rsidRPr="005933A8" w:rsidRDefault="00767A22" w:rsidP="00147805">
      <w:pPr>
        <w:pStyle w:val="Tekstpodstawowy"/>
        <w:numPr>
          <w:ilvl w:val="0"/>
          <w:numId w:val="21"/>
        </w:numPr>
        <w:tabs>
          <w:tab w:val="left" w:pos="567"/>
        </w:tabs>
        <w:spacing w:after="0" w:line="360" w:lineRule="auto"/>
        <w:ind w:left="567" w:hanging="567"/>
        <w:rPr>
          <w:rFonts w:ascii="Tahoma" w:hAnsi="Tahoma" w:cs="Tahoma"/>
          <w:sz w:val="22"/>
          <w:szCs w:val="22"/>
        </w:rPr>
      </w:pPr>
      <w:r w:rsidRPr="005933A8">
        <w:rPr>
          <w:rFonts w:ascii="Tahoma" w:hAnsi="Tahoma" w:cs="Tahoma"/>
          <w:sz w:val="22"/>
          <w:szCs w:val="22"/>
        </w:rPr>
        <w:t>oświadczenie wykonawcy, w zakresie art. 108 ust. 1 pkt 5 ustawy, o braku przynależności do tej samej grupy kapitałowej w rozumieniu ustawy z dnia 16 lutego 2007 r. o ochronie konkuren</w:t>
      </w:r>
      <w:r w:rsidR="00226D89" w:rsidRPr="005933A8">
        <w:rPr>
          <w:rFonts w:ascii="Tahoma" w:hAnsi="Tahoma" w:cs="Tahoma"/>
          <w:sz w:val="22"/>
          <w:szCs w:val="22"/>
        </w:rPr>
        <w:t>cji i konsumentów (Dz. U. z 202</w:t>
      </w:r>
      <w:r w:rsidR="001663F8">
        <w:rPr>
          <w:rFonts w:ascii="Tahoma" w:hAnsi="Tahoma" w:cs="Tahoma"/>
          <w:sz w:val="22"/>
          <w:szCs w:val="22"/>
        </w:rPr>
        <w:t>4</w:t>
      </w:r>
      <w:r w:rsidR="00226D89" w:rsidRPr="005933A8">
        <w:rPr>
          <w:rFonts w:ascii="Tahoma" w:hAnsi="Tahoma" w:cs="Tahoma"/>
          <w:sz w:val="22"/>
          <w:szCs w:val="22"/>
        </w:rPr>
        <w:t xml:space="preserve"> r. poz. </w:t>
      </w:r>
      <w:r w:rsidR="00111BBE" w:rsidRPr="005933A8">
        <w:rPr>
          <w:rFonts w:ascii="Tahoma" w:hAnsi="Tahoma" w:cs="Tahoma"/>
          <w:sz w:val="22"/>
          <w:szCs w:val="22"/>
        </w:rPr>
        <w:t>16</w:t>
      </w:r>
      <w:r w:rsidR="001663F8">
        <w:rPr>
          <w:rFonts w:ascii="Tahoma" w:hAnsi="Tahoma" w:cs="Tahoma"/>
          <w:sz w:val="22"/>
          <w:szCs w:val="22"/>
        </w:rPr>
        <w:t>16</w:t>
      </w:r>
      <w:r w:rsidRPr="005933A8">
        <w:rPr>
          <w:rFonts w:ascii="Tahoma" w:hAnsi="Tahoma" w:cs="Tahoma"/>
          <w:sz w:val="22"/>
          <w:szCs w:val="22"/>
        </w:rPr>
        <w:t>), z innym wykonawcą, który złożył odrębną ofertę, ofertę częściową lub wniosek o dopuszczenie do udziału w</w:t>
      </w:r>
      <w:r w:rsidR="003F192D">
        <w:rPr>
          <w:rFonts w:ascii="Tahoma" w:hAnsi="Tahoma" w:cs="Tahoma"/>
          <w:sz w:val="22"/>
          <w:szCs w:val="22"/>
        </w:rPr>
        <w:t> </w:t>
      </w:r>
      <w:r w:rsidRPr="005933A8">
        <w:rPr>
          <w:rFonts w:ascii="Tahoma" w:hAnsi="Tahoma" w:cs="Tahoma"/>
          <w:sz w:val="22"/>
          <w:szCs w:val="22"/>
        </w:rPr>
        <w:t>postępowaniu, albo oświadczenia o przynależności do tej samej grupy kapitałowej wraz z</w:t>
      </w:r>
      <w:r w:rsidR="003F192D">
        <w:rPr>
          <w:rFonts w:ascii="Tahoma" w:hAnsi="Tahoma" w:cs="Tahoma"/>
          <w:sz w:val="22"/>
          <w:szCs w:val="22"/>
        </w:rPr>
        <w:t> </w:t>
      </w:r>
      <w:r w:rsidRPr="005933A8">
        <w:rPr>
          <w:rFonts w:ascii="Tahoma" w:hAnsi="Tahoma" w:cs="Tahoma"/>
          <w:sz w:val="22"/>
          <w:szCs w:val="22"/>
        </w:rPr>
        <w:t xml:space="preserve">dokumentami lub informacjami potwierdzającymi przygotowanie oferty, oferty częściowej lub wniosku o dopuszczenie do udziału w postępowaniu niezależnie od innego wykonawcy należącego do tej samej grupy kapitałowej – zgodnie ze wzorem określonym w załączniku nr </w:t>
      </w:r>
      <w:r w:rsidR="000E55C7" w:rsidRPr="005933A8">
        <w:rPr>
          <w:rFonts w:ascii="Tahoma" w:hAnsi="Tahoma" w:cs="Tahoma"/>
          <w:sz w:val="22"/>
          <w:szCs w:val="22"/>
        </w:rPr>
        <w:t>7</w:t>
      </w:r>
      <w:r w:rsidRPr="005933A8">
        <w:rPr>
          <w:rFonts w:ascii="Tahoma" w:hAnsi="Tahoma" w:cs="Tahoma"/>
          <w:sz w:val="22"/>
          <w:szCs w:val="22"/>
        </w:rPr>
        <w:t xml:space="preserve"> do SWZ.</w:t>
      </w:r>
    </w:p>
    <w:p w14:paraId="34936D0B" w14:textId="77777777" w:rsidR="004E37C1" w:rsidRPr="00821ECF" w:rsidRDefault="004E37C1" w:rsidP="004E37C1">
      <w:pPr>
        <w:pStyle w:val="Tekstpodstawowy"/>
        <w:tabs>
          <w:tab w:val="left" w:pos="567"/>
        </w:tabs>
        <w:spacing w:after="0" w:line="360" w:lineRule="auto"/>
        <w:ind w:left="567"/>
        <w:rPr>
          <w:rFonts w:ascii="Tahoma" w:hAnsi="Tahoma" w:cs="Tahoma"/>
          <w:sz w:val="22"/>
          <w:szCs w:val="22"/>
        </w:rPr>
      </w:pPr>
    </w:p>
    <w:p w14:paraId="5FD66F55" w14:textId="77777777" w:rsidR="00C905B6" w:rsidRPr="00821ECF" w:rsidRDefault="00C905B6" w:rsidP="00C905B6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32" w:name="_Toc63754761"/>
      <w:r w:rsidRPr="00821ECF">
        <w:rPr>
          <w:rFonts w:ascii="Tahoma" w:hAnsi="Tahoma" w:cs="Tahoma"/>
          <w:sz w:val="22"/>
          <w:szCs w:val="22"/>
        </w:rPr>
        <w:t>Przedmiotowe środki dowodowe</w:t>
      </w:r>
      <w:bookmarkEnd w:id="32"/>
    </w:p>
    <w:p w14:paraId="62925719" w14:textId="77777777" w:rsidR="0043618B" w:rsidRPr="0043618B" w:rsidRDefault="0043618B" w:rsidP="0043618B">
      <w:pPr>
        <w:pStyle w:val="Akapitzlist"/>
        <w:numPr>
          <w:ilvl w:val="0"/>
          <w:numId w:val="31"/>
        </w:numPr>
        <w:rPr>
          <w:rFonts w:ascii="Tahoma" w:hAnsi="Tahoma" w:cs="Tahoma"/>
          <w:sz w:val="20"/>
        </w:rPr>
      </w:pPr>
      <w:r w:rsidRPr="0043618B">
        <w:rPr>
          <w:rFonts w:ascii="Tahoma" w:hAnsi="Tahoma" w:cs="Tahoma"/>
        </w:rPr>
        <w:t>Zamawiający przewiduje zastosowanie przedmiotowych środków dowodowych.</w:t>
      </w:r>
    </w:p>
    <w:p w14:paraId="5BFCF641" w14:textId="27E537AF" w:rsidR="0043618B" w:rsidRPr="0043618B" w:rsidRDefault="0043618B" w:rsidP="0043618B">
      <w:pPr>
        <w:pStyle w:val="Akapitzlist"/>
        <w:numPr>
          <w:ilvl w:val="0"/>
          <w:numId w:val="31"/>
        </w:numPr>
        <w:rPr>
          <w:rFonts w:ascii="Tahoma" w:hAnsi="Tahoma" w:cs="Tahoma"/>
          <w:sz w:val="20"/>
        </w:rPr>
      </w:pPr>
      <w:r w:rsidRPr="0043618B">
        <w:rPr>
          <w:rFonts w:ascii="Tahoma" w:hAnsi="Tahoma" w:cs="Tahoma"/>
        </w:rPr>
        <w:t xml:space="preserve">Zgodnie z art. 106 ust. 1 ustawy </w:t>
      </w:r>
      <w:proofErr w:type="spellStart"/>
      <w:r w:rsidRPr="0043618B">
        <w:rPr>
          <w:rFonts w:ascii="Tahoma" w:hAnsi="Tahoma" w:cs="Tahoma"/>
        </w:rPr>
        <w:t>Pzp</w:t>
      </w:r>
      <w:proofErr w:type="spellEnd"/>
      <w:r w:rsidRPr="0043618B">
        <w:rPr>
          <w:rFonts w:ascii="Tahoma" w:hAnsi="Tahoma" w:cs="Tahoma"/>
        </w:rPr>
        <w:t xml:space="preserve"> </w:t>
      </w:r>
      <w:r w:rsidRPr="00C540C8">
        <w:rPr>
          <w:rFonts w:ascii="Tahoma" w:hAnsi="Tahoma" w:cs="Tahoma"/>
          <w:b/>
          <w:bCs/>
        </w:rPr>
        <w:t>w celu potwierdzenia oferowanych opraw</w:t>
      </w:r>
      <w:r w:rsidRPr="0043618B">
        <w:rPr>
          <w:rFonts w:ascii="Tahoma" w:hAnsi="Tahoma" w:cs="Tahoma"/>
        </w:rPr>
        <w:t xml:space="preserve"> z wymaganiami i cechami określonymi w opisie przedmiotu zamówienia Zamawiający żąda od wykonawców złożenia </w:t>
      </w:r>
      <w:r>
        <w:rPr>
          <w:rFonts w:ascii="Tahoma" w:hAnsi="Tahoma" w:cs="Tahoma"/>
          <w:bCs/>
        </w:rPr>
        <w:t>:</w:t>
      </w:r>
    </w:p>
    <w:p w14:paraId="5EC8A7EC" w14:textId="77777777" w:rsidR="0043618B" w:rsidRPr="00C540C8" w:rsidRDefault="0043618B" w:rsidP="0043618B">
      <w:pPr>
        <w:pStyle w:val="Akapitzlist"/>
        <w:numPr>
          <w:ilvl w:val="0"/>
          <w:numId w:val="32"/>
        </w:numPr>
        <w:rPr>
          <w:rFonts w:ascii="Tahoma" w:hAnsi="Tahoma" w:cs="Tahoma"/>
        </w:rPr>
      </w:pPr>
      <w:r w:rsidRPr="00C540C8">
        <w:rPr>
          <w:rFonts w:ascii="Tahoma" w:hAnsi="Tahoma" w:cs="Tahoma"/>
        </w:rPr>
        <w:t>deklaracji zgodności CE,</w:t>
      </w:r>
    </w:p>
    <w:p w14:paraId="20A2A174" w14:textId="77777777" w:rsidR="0043618B" w:rsidRPr="00C540C8" w:rsidRDefault="0043618B" w:rsidP="0043618B">
      <w:pPr>
        <w:pStyle w:val="Akapitzlist"/>
        <w:numPr>
          <w:ilvl w:val="0"/>
          <w:numId w:val="32"/>
        </w:numPr>
        <w:rPr>
          <w:rFonts w:ascii="Tahoma" w:hAnsi="Tahoma" w:cs="Tahoma"/>
        </w:rPr>
      </w:pPr>
      <w:r w:rsidRPr="00C540C8">
        <w:rPr>
          <w:rFonts w:ascii="Tahoma" w:hAnsi="Tahoma" w:cs="Tahoma"/>
        </w:rPr>
        <w:t>deklaracji środowiskowej  spełniającej wymagania normy EN 50693:2019 i potwierdzonej przez niezależną jednostkę badawczą zgodnie z ISO 14025:2006 (Deklaracja III typu),</w:t>
      </w:r>
    </w:p>
    <w:p w14:paraId="78B2BDC6" w14:textId="77777777" w:rsidR="0043618B" w:rsidRPr="00C540C8" w:rsidRDefault="0043618B" w:rsidP="0043618B">
      <w:pPr>
        <w:pStyle w:val="Akapitzlist"/>
        <w:numPr>
          <w:ilvl w:val="0"/>
          <w:numId w:val="32"/>
        </w:numPr>
        <w:rPr>
          <w:rFonts w:ascii="Tahoma" w:hAnsi="Tahoma" w:cs="Tahoma"/>
        </w:rPr>
      </w:pPr>
      <w:r w:rsidRPr="00C540C8">
        <w:rPr>
          <w:rFonts w:ascii="Tahoma" w:hAnsi="Tahoma" w:cs="Tahoma"/>
        </w:rPr>
        <w:t>aktualnego certyfikatu akredytowanego ośrodka badawczego potwierdzający wykonanie wyrobu zgodnie z Normami zharmonizowanymi z Dyrektywą LVD (PN-EN 60598-1/PN-EN 60598-2-3) oraz zachowanie reżimów produkcji i jej powtarzalności, zgodnie z Typem 5 wg ISO/IEC 17067. Certyfikat musi zawierać adres fabryki  - certyfikat ENEC</w:t>
      </w:r>
    </w:p>
    <w:p w14:paraId="6A209CAD" w14:textId="7C274BC3" w:rsidR="0043618B" w:rsidRPr="00C540C8" w:rsidRDefault="0043618B" w:rsidP="0043618B">
      <w:pPr>
        <w:pStyle w:val="Akapitzlist"/>
        <w:numPr>
          <w:ilvl w:val="0"/>
          <w:numId w:val="32"/>
        </w:numPr>
        <w:rPr>
          <w:rFonts w:ascii="Tahoma" w:hAnsi="Tahoma" w:cs="Tahoma"/>
        </w:rPr>
      </w:pPr>
      <w:r w:rsidRPr="00C540C8">
        <w:rPr>
          <w:rFonts w:ascii="Tahoma" w:hAnsi="Tahoma" w:cs="Tahoma"/>
        </w:rPr>
        <w:lastRenderedPageBreak/>
        <w:t>aktualnego certyfikatu akredytowanego ośrodka badawczego potwierdzający wiarygodność podawanych  przez producenta parametrów funkcjonalnych deklarowanych w momencie wprowadzenia wyrobu do obrotu, takich jak: napięcie zasilania, klasa ochronności elektrycznej, pobierana moc, skuteczność świetlna, temperatura barwowa,  strumień świetlny - certyfikat ENEC+.</w:t>
      </w:r>
    </w:p>
    <w:p w14:paraId="49C6892C" w14:textId="77777777" w:rsidR="0043618B" w:rsidRPr="0043618B" w:rsidRDefault="0043618B" w:rsidP="0043618B">
      <w:pPr>
        <w:pStyle w:val="Akapitzlist"/>
        <w:numPr>
          <w:ilvl w:val="0"/>
          <w:numId w:val="31"/>
        </w:numPr>
        <w:rPr>
          <w:rFonts w:ascii="Tahoma" w:hAnsi="Tahoma" w:cs="Tahoma"/>
          <w:sz w:val="20"/>
        </w:rPr>
      </w:pPr>
      <w:r w:rsidRPr="0043618B">
        <w:rPr>
          <w:rFonts w:ascii="Tahoma" w:hAnsi="Tahoma" w:cs="Tahoma"/>
          <w:bCs/>
        </w:rPr>
        <w:t>Przedmiotowe środki dowodowe Wykonawca składa wraz z ofertą.</w:t>
      </w:r>
    </w:p>
    <w:p w14:paraId="5FA6B248" w14:textId="6BC6EEDD" w:rsidR="00263947" w:rsidRPr="0043618B" w:rsidRDefault="0043618B" w:rsidP="0043618B">
      <w:pPr>
        <w:pStyle w:val="Akapitzlist"/>
        <w:numPr>
          <w:ilvl w:val="0"/>
          <w:numId w:val="31"/>
        </w:numPr>
        <w:rPr>
          <w:rFonts w:ascii="Tahoma" w:hAnsi="Tahoma" w:cs="Tahoma"/>
          <w:sz w:val="20"/>
        </w:rPr>
      </w:pPr>
      <w:r w:rsidRPr="0043618B">
        <w:rPr>
          <w:rFonts w:ascii="Tahoma" w:hAnsi="Tahoma" w:cs="Tahoma"/>
        </w:rPr>
        <w:t>Jeżeli Wykonawca nie złożył przedmiotowych środków dowodowych o których mowa w ust. 2, lub złożone środki dowodowe są niekompletne - Zamawiający wzywa do ich złożenia lub uzupełnienia w wyznaczonym terminie.</w:t>
      </w:r>
    </w:p>
    <w:p w14:paraId="0634971D" w14:textId="77777777" w:rsidR="00B867E8" w:rsidRPr="00821ECF" w:rsidRDefault="0083517B" w:rsidP="00C905B6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33" w:name="_Toc63754762"/>
      <w:r w:rsidRPr="00821ECF">
        <w:rPr>
          <w:rFonts w:ascii="Tahoma" w:hAnsi="Tahoma" w:cs="Tahoma"/>
          <w:sz w:val="22"/>
          <w:szCs w:val="22"/>
        </w:rPr>
        <w:t>OPIS KRYTERIÓW OCENY OFERT, WRAZ Z PODANIEM WAG TYCH KRYTERIÓW, I SPOSOBU OCENY OFERT</w:t>
      </w:r>
      <w:bookmarkEnd w:id="33"/>
    </w:p>
    <w:p w14:paraId="2A95E3CA" w14:textId="77777777" w:rsidR="0083517B" w:rsidRPr="00821ECF" w:rsidRDefault="0083517B" w:rsidP="00147805">
      <w:pPr>
        <w:pStyle w:val="Akapitzlist"/>
        <w:widowControl w:val="0"/>
        <w:numPr>
          <w:ilvl w:val="0"/>
          <w:numId w:val="17"/>
        </w:numPr>
        <w:tabs>
          <w:tab w:val="left" w:pos="567"/>
        </w:tabs>
        <w:suppressAutoHyphens/>
        <w:autoSpaceDE w:val="0"/>
        <w:ind w:left="567" w:hanging="567"/>
        <w:rPr>
          <w:rFonts w:ascii="Tahoma" w:eastAsia="SimSun" w:hAnsi="Tahoma" w:cs="Tahoma"/>
          <w:color w:val="000000"/>
        </w:rPr>
      </w:pPr>
      <w:r w:rsidRPr="00821ECF">
        <w:rPr>
          <w:rFonts w:ascii="Tahoma" w:eastAsia="SimSun" w:hAnsi="Tahoma" w:cs="Tahoma"/>
          <w:color w:val="000000"/>
        </w:rPr>
        <w:t>Zamawiający ustala następujące kryteria wyboru i oceny ofert oraz wagi: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46"/>
        <w:gridCol w:w="7110"/>
        <w:gridCol w:w="1395"/>
      </w:tblGrid>
      <w:tr w:rsidR="0083517B" w:rsidRPr="00821ECF" w14:paraId="4183F048" w14:textId="77777777" w:rsidTr="00397F5B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3509552" w14:textId="77777777" w:rsidR="0083517B" w:rsidRPr="00821ECF" w:rsidRDefault="0083517B" w:rsidP="00397F5B">
            <w:pPr>
              <w:pStyle w:val="Tekstpodstawowy"/>
              <w:snapToGrid w:val="0"/>
              <w:spacing w:after="0"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821ECF">
              <w:rPr>
                <w:rFonts w:ascii="Tahoma" w:hAnsi="Tahoma" w:cs="Tahoma"/>
                <w:b/>
                <w:sz w:val="22"/>
                <w:szCs w:val="22"/>
              </w:rPr>
              <w:t>Nr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57D5BEE" w14:textId="77777777" w:rsidR="0083517B" w:rsidRPr="00821ECF" w:rsidRDefault="0083517B" w:rsidP="00397F5B">
            <w:pPr>
              <w:pStyle w:val="Tekstpodstawowy"/>
              <w:snapToGrid w:val="0"/>
              <w:spacing w:after="0" w:line="36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821ECF">
              <w:rPr>
                <w:rFonts w:ascii="Tahoma" w:hAnsi="Tahoma" w:cs="Tahoma"/>
                <w:b/>
                <w:sz w:val="22"/>
                <w:szCs w:val="22"/>
              </w:rPr>
              <w:t>Kryterium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3C9DF1" w14:textId="77777777" w:rsidR="0083517B" w:rsidRPr="00821ECF" w:rsidRDefault="0083517B" w:rsidP="00397F5B">
            <w:pPr>
              <w:pStyle w:val="Tekstpodstawowy"/>
              <w:snapToGrid w:val="0"/>
              <w:spacing w:after="0" w:line="360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21ECF">
              <w:rPr>
                <w:rFonts w:ascii="Tahoma" w:hAnsi="Tahoma" w:cs="Tahoma"/>
                <w:b/>
                <w:sz w:val="22"/>
                <w:szCs w:val="22"/>
              </w:rPr>
              <w:t>Waga</w:t>
            </w:r>
          </w:p>
        </w:tc>
      </w:tr>
      <w:tr w:rsidR="0083517B" w:rsidRPr="00821ECF" w14:paraId="46B1BBBF" w14:textId="77777777" w:rsidTr="00397F5B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5C9CD" w14:textId="77777777" w:rsidR="0083517B" w:rsidRPr="00821ECF" w:rsidRDefault="0083517B" w:rsidP="0083517B">
            <w:pPr>
              <w:pStyle w:val="Tekstpodstawowy"/>
              <w:snapToGrid w:val="0"/>
              <w:spacing w:after="0" w:line="360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21ECF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BC0E5" w14:textId="77777777" w:rsidR="0083517B" w:rsidRPr="00821ECF" w:rsidRDefault="0083517B" w:rsidP="0083517B">
            <w:pPr>
              <w:pStyle w:val="Tekstpodstawowy"/>
              <w:snapToGrid w:val="0"/>
              <w:spacing w:after="0" w:line="360" w:lineRule="auto"/>
              <w:rPr>
                <w:rFonts w:ascii="Tahoma" w:hAnsi="Tahoma" w:cs="Tahoma"/>
                <w:sz w:val="22"/>
                <w:szCs w:val="22"/>
              </w:rPr>
            </w:pPr>
            <w:r w:rsidRPr="00821ECF">
              <w:rPr>
                <w:rFonts w:ascii="Tahoma" w:hAnsi="Tahoma" w:cs="Tahoma"/>
                <w:sz w:val="22"/>
                <w:szCs w:val="22"/>
              </w:rPr>
              <w:t xml:space="preserve">Cena ryczałtowa brutto wykonania zamówienia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4021B" w14:textId="77777777" w:rsidR="0083517B" w:rsidRPr="00821ECF" w:rsidRDefault="0083517B" w:rsidP="0083517B">
            <w:pPr>
              <w:pStyle w:val="Tekstpodstawowy"/>
              <w:snapToGrid w:val="0"/>
              <w:spacing w:after="0" w:line="360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21ECF">
              <w:rPr>
                <w:rFonts w:ascii="Tahoma" w:hAnsi="Tahoma" w:cs="Tahoma"/>
                <w:sz w:val="22"/>
                <w:szCs w:val="22"/>
              </w:rPr>
              <w:t>60%</w:t>
            </w:r>
          </w:p>
        </w:tc>
      </w:tr>
      <w:tr w:rsidR="00864302" w:rsidRPr="00821ECF" w14:paraId="62878B00" w14:textId="77777777" w:rsidTr="00864302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C64A1" w14:textId="77777777" w:rsidR="00864302" w:rsidRPr="00821ECF" w:rsidRDefault="00864302" w:rsidP="00864302">
            <w:pPr>
              <w:pStyle w:val="Tekstpodstawowy"/>
              <w:snapToGrid w:val="0"/>
              <w:spacing w:after="0" w:line="360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21ECF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D50F3" w14:textId="77777777" w:rsidR="00864302" w:rsidRPr="00821ECF" w:rsidRDefault="00864302" w:rsidP="00864302">
            <w:pPr>
              <w:pStyle w:val="Tekstpodstawowy"/>
              <w:snapToGrid w:val="0"/>
              <w:spacing w:after="0"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821ECF">
              <w:rPr>
                <w:rFonts w:ascii="Tahoma" w:hAnsi="Tahoma" w:cs="Tahoma"/>
                <w:sz w:val="22"/>
                <w:szCs w:val="22"/>
              </w:rPr>
              <w:t xml:space="preserve">Termin udzielonej gwarancji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759AA" w14:textId="77777777" w:rsidR="00864302" w:rsidRPr="00821ECF" w:rsidRDefault="00864302" w:rsidP="00864302">
            <w:pPr>
              <w:pStyle w:val="Tekstpodstawowy"/>
              <w:snapToGrid w:val="0"/>
              <w:spacing w:after="0"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21ECF">
              <w:rPr>
                <w:rFonts w:ascii="Tahoma" w:hAnsi="Tahoma" w:cs="Tahoma"/>
                <w:sz w:val="22"/>
                <w:szCs w:val="22"/>
              </w:rPr>
              <w:t>20%</w:t>
            </w:r>
          </w:p>
        </w:tc>
      </w:tr>
      <w:tr w:rsidR="00864302" w:rsidRPr="00821ECF" w14:paraId="235E33EF" w14:textId="77777777" w:rsidTr="00864302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C5A57" w14:textId="77777777" w:rsidR="00864302" w:rsidRPr="00821ECF" w:rsidRDefault="00864302" w:rsidP="00864302">
            <w:pPr>
              <w:pStyle w:val="Tekstpodstawowy"/>
              <w:snapToGrid w:val="0"/>
              <w:spacing w:after="0" w:line="360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21ECF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27F30" w14:textId="77777777" w:rsidR="00864302" w:rsidRPr="00821ECF" w:rsidRDefault="00864302" w:rsidP="00864302">
            <w:pPr>
              <w:pStyle w:val="Tekstpodstawowy"/>
              <w:snapToGrid w:val="0"/>
              <w:spacing w:after="0" w:line="100" w:lineRule="atLeast"/>
              <w:rPr>
                <w:rFonts w:ascii="Tahoma" w:hAnsi="Tahoma" w:cs="Tahoma"/>
                <w:sz w:val="22"/>
                <w:szCs w:val="22"/>
              </w:rPr>
            </w:pPr>
            <w:r w:rsidRPr="00821ECF">
              <w:rPr>
                <w:rFonts w:ascii="Tahoma" w:hAnsi="Tahoma" w:cs="Tahoma"/>
                <w:sz w:val="22"/>
                <w:szCs w:val="22"/>
              </w:rPr>
              <w:t>Termin udzielonej rękojmi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64E7F" w14:textId="77777777" w:rsidR="00864302" w:rsidRPr="00821ECF" w:rsidRDefault="00864302" w:rsidP="00864302">
            <w:pPr>
              <w:pStyle w:val="Tekstpodstawowy"/>
              <w:snapToGrid w:val="0"/>
              <w:spacing w:after="0" w:line="100" w:lineRule="atLeast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21ECF">
              <w:rPr>
                <w:rFonts w:ascii="Tahoma" w:hAnsi="Tahoma" w:cs="Tahoma"/>
                <w:sz w:val="22"/>
                <w:szCs w:val="22"/>
              </w:rPr>
              <w:t>20%</w:t>
            </w:r>
          </w:p>
        </w:tc>
      </w:tr>
      <w:tr w:rsidR="0083517B" w:rsidRPr="00821ECF" w14:paraId="6F1B09BE" w14:textId="77777777" w:rsidTr="00397F5B">
        <w:trPr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B0A79" w14:textId="77777777" w:rsidR="0083517B" w:rsidRPr="00821ECF" w:rsidRDefault="0083517B" w:rsidP="0083517B">
            <w:pPr>
              <w:pStyle w:val="Tekstpodstawowy"/>
              <w:snapToGrid w:val="0"/>
              <w:spacing w:after="0"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DBC12" w14:textId="77777777" w:rsidR="0083517B" w:rsidRPr="00821ECF" w:rsidRDefault="0083517B" w:rsidP="0083517B">
            <w:pPr>
              <w:pStyle w:val="Tekstpodstawowy"/>
              <w:snapToGrid w:val="0"/>
              <w:spacing w:after="0" w:line="360" w:lineRule="auto"/>
              <w:rPr>
                <w:rFonts w:ascii="Tahoma" w:hAnsi="Tahoma" w:cs="Tahoma"/>
                <w:sz w:val="22"/>
                <w:szCs w:val="22"/>
              </w:rPr>
            </w:pPr>
            <w:r w:rsidRPr="00821ECF">
              <w:rPr>
                <w:rFonts w:ascii="Tahoma" w:hAnsi="Tahoma" w:cs="Tahoma"/>
                <w:sz w:val="22"/>
                <w:szCs w:val="22"/>
              </w:rPr>
              <w:t>Razem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4B89C" w14:textId="77777777" w:rsidR="0083517B" w:rsidRPr="00821ECF" w:rsidRDefault="0083517B" w:rsidP="0083517B">
            <w:pPr>
              <w:pStyle w:val="Tekstpodstawowy"/>
              <w:snapToGrid w:val="0"/>
              <w:spacing w:after="0" w:line="360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21ECF">
              <w:rPr>
                <w:rFonts w:ascii="Tahoma" w:hAnsi="Tahoma" w:cs="Tahoma"/>
                <w:sz w:val="22"/>
                <w:szCs w:val="22"/>
              </w:rPr>
              <w:t>100%</w:t>
            </w:r>
          </w:p>
        </w:tc>
      </w:tr>
    </w:tbl>
    <w:p w14:paraId="7B51AC64" w14:textId="77777777" w:rsidR="0083517B" w:rsidRPr="00821ECF" w:rsidRDefault="0083517B" w:rsidP="0083517B">
      <w:pPr>
        <w:pStyle w:val="ListParagraph1"/>
        <w:tabs>
          <w:tab w:val="left" w:pos="0"/>
          <w:tab w:val="left" w:pos="284"/>
        </w:tabs>
        <w:spacing w:after="0" w:line="360" w:lineRule="auto"/>
        <w:ind w:left="0"/>
        <w:jc w:val="both"/>
        <w:rPr>
          <w:rFonts w:ascii="Tahoma" w:hAnsi="Tahoma" w:cs="Tahoma"/>
          <w:sz w:val="22"/>
          <w:szCs w:val="22"/>
        </w:rPr>
      </w:pPr>
    </w:p>
    <w:p w14:paraId="074F679A" w14:textId="77777777" w:rsidR="00397F5B" w:rsidRPr="00821ECF" w:rsidRDefault="0083517B" w:rsidP="00147805">
      <w:pPr>
        <w:pStyle w:val="ListParagraph1"/>
        <w:numPr>
          <w:ilvl w:val="0"/>
          <w:numId w:val="1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ahoma" w:hAnsi="Tahoma" w:cs="Tahoma"/>
          <w:color w:val="000000"/>
          <w:sz w:val="22"/>
          <w:szCs w:val="22"/>
        </w:rPr>
      </w:pPr>
      <w:r w:rsidRPr="00821ECF">
        <w:rPr>
          <w:rFonts w:ascii="Tahoma" w:hAnsi="Tahoma" w:cs="Tahoma"/>
          <w:color w:val="000000"/>
          <w:sz w:val="22"/>
          <w:szCs w:val="22"/>
        </w:rPr>
        <w:t>Oferta najkorzystniejsza to oferta, która uzyska najwyższą liczbę punktów wyliczoną jako suma punktów uzyskanych w poniżej opisanych kryteriach.</w:t>
      </w:r>
    </w:p>
    <w:p w14:paraId="0C462862" w14:textId="77777777" w:rsidR="00397F5B" w:rsidRPr="00821ECF" w:rsidRDefault="0083517B" w:rsidP="00147805">
      <w:pPr>
        <w:pStyle w:val="ListParagraph1"/>
        <w:numPr>
          <w:ilvl w:val="0"/>
          <w:numId w:val="1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ahoma" w:hAnsi="Tahoma" w:cs="Tahoma"/>
          <w:color w:val="000000"/>
          <w:sz w:val="22"/>
          <w:szCs w:val="22"/>
        </w:rPr>
      </w:pPr>
      <w:r w:rsidRPr="00821ECF">
        <w:rPr>
          <w:rFonts w:ascii="Tahoma" w:hAnsi="Tahoma" w:cs="Tahoma"/>
          <w:color w:val="000000"/>
          <w:sz w:val="22"/>
          <w:szCs w:val="22"/>
        </w:rPr>
        <w:t>Obliczanie punktów dokonywane będzie z dokładnością do dwóch miejsc po przecinku.</w:t>
      </w:r>
    </w:p>
    <w:p w14:paraId="7A87FC3C" w14:textId="77777777" w:rsidR="0083517B" w:rsidRDefault="0083517B" w:rsidP="00147805">
      <w:pPr>
        <w:pStyle w:val="ListParagraph1"/>
        <w:numPr>
          <w:ilvl w:val="0"/>
          <w:numId w:val="17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ahoma" w:hAnsi="Tahoma" w:cs="Tahoma"/>
          <w:color w:val="000000"/>
          <w:sz w:val="22"/>
          <w:szCs w:val="22"/>
        </w:rPr>
      </w:pPr>
      <w:r w:rsidRPr="00821ECF">
        <w:rPr>
          <w:rFonts w:ascii="Tahoma" w:hAnsi="Tahoma" w:cs="Tahoma"/>
          <w:color w:val="000000"/>
          <w:sz w:val="22"/>
          <w:szCs w:val="22"/>
        </w:rPr>
        <w:t xml:space="preserve">Sposób obliczania wartości punktowej dla kryterium 1 - </w:t>
      </w:r>
      <w:r w:rsidRPr="00821ECF">
        <w:rPr>
          <w:rFonts w:ascii="Tahoma" w:hAnsi="Tahoma" w:cs="Tahoma"/>
          <w:sz w:val="22"/>
          <w:szCs w:val="22"/>
        </w:rPr>
        <w:t>Cena oferty brutto</w:t>
      </w:r>
      <w:r w:rsidRPr="00821ECF">
        <w:rPr>
          <w:rFonts w:ascii="Tahoma" w:hAnsi="Tahoma" w:cs="Tahoma"/>
          <w:color w:val="000000"/>
          <w:sz w:val="22"/>
          <w:szCs w:val="22"/>
        </w:rPr>
        <w:t>:</w:t>
      </w:r>
    </w:p>
    <w:p w14:paraId="70AFC4C0" w14:textId="77777777" w:rsidR="00E62BB4" w:rsidRDefault="00E62BB4" w:rsidP="00E62BB4">
      <w:pPr>
        <w:pStyle w:val="ListParagraph1"/>
        <w:tabs>
          <w:tab w:val="left" w:pos="567"/>
        </w:tabs>
        <w:spacing w:after="0" w:line="360" w:lineRule="auto"/>
        <w:ind w:left="567"/>
        <w:jc w:val="both"/>
        <w:rPr>
          <w:rFonts w:ascii="Tahoma" w:hAnsi="Tahoma" w:cs="Tahoma"/>
          <w:color w:val="000000"/>
          <w:sz w:val="22"/>
          <w:szCs w:val="22"/>
        </w:rPr>
      </w:pPr>
    </w:p>
    <w:p w14:paraId="12369B70" w14:textId="77777777" w:rsidR="002232BB" w:rsidRPr="00821ECF" w:rsidRDefault="002232BB" w:rsidP="00E62BB4">
      <w:pPr>
        <w:pStyle w:val="ListParagraph1"/>
        <w:tabs>
          <w:tab w:val="left" w:pos="567"/>
        </w:tabs>
        <w:spacing w:after="0" w:line="360" w:lineRule="auto"/>
        <w:ind w:left="567"/>
        <w:jc w:val="both"/>
        <w:rPr>
          <w:rFonts w:ascii="Tahoma" w:hAnsi="Tahoma" w:cs="Tahoma"/>
          <w:color w:val="000000"/>
          <w:sz w:val="22"/>
          <w:szCs w:val="22"/>
        </w:rPr>
      </w:pPr>
    </w:p>
    <w:p w14:paraId="4DE47252" w14:textId="77777777" w:rsidR="0083517B" w:rsidRPr="00097842" w:rsidRDefault="0083517B" w:rsidP="00097842">
      <w:pPr>
        <w:pStyle w:val="ListParagraph1"/>
        <w:spacing w:after="0"/>
        <w:ind w:left="2138" w:firstLine="698"/>
        <w:jc w:val="both"/>
        <w:rPr>
          <w:rFonts w:ascii="Tahoma" w:hAnsi="Tahoma" w:cs="Tahoma"/>
          <w:b/>
          <w:color w:val="000000"/>
          <w:sz w:val="18"/>
          <w:szCs w:val="18"/>
        </w:rPr>
      </w:pPr>
      <w:r w:rsidRPr="00097842">
        <w:rPr>
          <w:rFonts w:ascii="Tahoma" w:hAnsi="Tahoma" w:cs="Tahoma"/>
          <w:b/>
          <w:color w:val="000000"/>
          <w:sz w:val="18"/>
          <w:szCs w:val="18"/>
        </w:rPr>
        <w:t xml:space="preserve">       cena brutto oferty najniżej skalkulowanej</w:t>
      </w:r>
    </w:p>
    <w:p w14:paraId="50029C9D" w14:textId="77777777" w:rsidR="0083517B" w:rsidRPr="00097842" w:rsidRDefault="0083517B" w:rsidP="00097842">
      <w:pPr>
        <w:spacing w:line="240" w:lineRule="auto"/>
        <w:rPr>
          <w:rFonts w:ascii="Tahoma" w:hAnsi="Tahoma" w:cs="Tahoma"/>
          <w:b/>
          <w:color w:val="000000"/>
          <w:sz w:val="18"/>
          <w:szCs w:val="18"/>
        </w:rPr>
      </w:pPr>
      <w:r w:rsidRPr="00097842">
        <w:rPr>
          <w:rFonts w:ascii="Tahoma" w:hAnsi="Tahoma" w:cs="Tahoma"/>
          <w:b/>
          <w:color w:val="000000"/>
          <w:sz w:val="18"/>
          <w:szCs w:val="18"/>
        </w:rPr>
        <w:t>liczba punktów dla kryterium 1  = ------------------------------------------------------ × 60% *100 pkt</w:t>
      </w:r>
    </w:p>
    <w:p w14:paraId="0F3F114C" w14:textId="77777777" w:rsidR="00D0508C" w:rsidRPr="00097842" w:rsidRDefault="00397F5B" w:rsidP="00097842">
      <w:pPr>
        <w:pStyle w:val="Tekstpodstawowy"/>
        <w:spacing w:after="0"/>
        <w:ind w:left="3119" w:firstLine="708"/>
        <w:rPr>
          <w:rFonts w:ascii="Tahoma" w:hAnsi="Tahoma" w:cs="Tahoma"/>
          <w:b/>
          <w:color w:val="000000"/>
          <w:sz w:val="18"/>
          <w:szCs w:val="18"/>
        </w:rPr>
      </w:pPr>
      <w:r w:rsidRPr="00097842">
        <w:rPr>
          <w:rFonts w:ascii="Tahoma" w:hAnsi="Tahoma" w:cs="Tahoma"/>
          <w:b/>
          <w:color w:val="000000"/>
          <w:sz w:val="18"/>
          <w:szCs w:val="18"/>
        </w:rPr>
        <w:t>c</w:t>
      </w:r>
      <w:r w:rsidR="00A13A42" w:rsidRPr="00097842">
        <w:rPr>
          <w:rFonts w:ascii="Tahoma" w:hAnsi="Tahoma" w:cs="Tahoma"/>
          <w:b/>
          <w:color w:val="000000"/>
          <w:sz w:val="18"/>
          <w:szCs w:val="18"/>
        </w:rPr>
        <w:t>ena brutto oferty ocenianej</w:t>
      </w:r>
    </w:p>
    <w:p w14:paraId="7C4AE893" w14:textId="77777777" w:rsidR="00097842" w:rsidRPr="00821ECF" w:rsidRDefault="00097842" w:rsidP="00A13A42">
      <w:pPr>
        <w:pStyle w:val="Tekstpodstawowy"/>
        <w:spacing w:after="0" w:line="360" w:lineRule="auto"/>
        <w:ind w:left="3119" w:firstLine="708"/>
        <w:rPr>
          <w:rFonts w:ascii="Tahoma" w:hAnsi="Tahoma" w:cs="Tahoma"/>
          <w:b/>
          <w:color w:val="000000"/>
          <w:sz w:val="22"/>
          <w:szCs w:val="22"/>
        </w:rPr>
      </w:pPr>
    </w:p>
    <w:p w14:paraId="0187576C" w14:textId="77777777" w:rsidR="00864302" w:rsidRPr="00E62BB4" w:rsidRDefault="00864302" w:rsidP="00147805">
      <w:pPr>
        <w:pStyle w:val="ListParagraph1"/>
        <w:numPr>
          <w:ilvl w:val="0"/>
          <w:numId w:val="17"/>
        </w:numPr>
        <w:tabs>
          <w:tab w:val="left" w:pos="0"/>
          <w:tab w:val="left" w:pos="567"/>
        </w:tabs>
        <w:spacing w:after="0" w:line="100" w:lineRule="atLeast"/>
        <w:ind w:left="709" w:hanging="709"/>
        <w:jc w:val="both"/>
        <w:rPr>
          <w:rFonts w:ascii="Tahoma" w:hAnsi="Tahoma" w:cs="Tahoma"/>
          <w:color w:val="000000"/>
          <w:sz w:val="22"/>
          <w:szCs w:val="22"/>
        </w:rPr>
      </w:pPr>
      <w:r w:rsidRPr="00821ECF">
        <w:rPr>
          <w:rFonts w:ascii="Tahoma" w:hAnsi="Tahoma" w:cs="Tahoma"/>
          <w:color w:val="000000"/>
          <w:sz w:val="22"/>
          <w:szCs w:val="22"/>
        </w:rPr>
        <w:t xml:space="preserve">Sposób obliczania wartości punktowej dla </w:t>
      </w:r>
      <w:r w:rsidRPr="00821ECF">
        <w:rPr>
          <w:rFonts w:ascii="Tahoma" w:hAnsi="Tahoma" w:cs="Tahoma"/>
          <w:b/>
          <w:color w:val="000000"/>
          <w:sz w:val="22"/>
          <w:szCs w:val="22"/>
        </w:rPr>
        <w:t>kryterium 2</w:t>
      </w:r>
      <w:r w:rsidRPr="00821ECF">
        <w:rPr>
          <w:rFonts w:ascii="Tahoma" w:hAnsi="Tahoma" w:cs="Tahoma"/>
          <w:color w:val="000000"/>
          <w:sz w:val="22"/>
          <w:szCs w:val="22"/>
        </w:rPr>
        <w:t xml:space="preserve"> – termin udzielonej gwarancji</w:t>
      </w:r>
      <w:r w:rsidRPr="00821ECF">
        <w:rPr>
          <w:rFonts w:ascii="Tahoma" w:hAnsi="Tahoma" w:cs="Tahoma"/>
          <w:sz w:val="22"/>
          <w:szCs w:val="22"/>
        </w:rPr>
        <w:t>:</w:t>
      </w:r>
    </w:p>
    <w:p w14:paraId="234E7A0C" w14:textId="77777777" w:rsidR="00E62BB4" w:rsidRPr="00821ECF" w:rsidRDefault="00E62BB4" w:rsidP="00E62BB4">
      <w:pPr>
        <w:pStyle w:val="ListParagraph1"/>
        <w:tabs>
          <w:tab w:val="left" w:pos="0"/>
          <w:tab w:val="left" w:pos="567"/>
        </w:tabs>
        <w:spacing w:after="0" w:line="100" w:lineRule="atLeast"/>
        <w:ind w:left="709"/>
        <w:jc w:val="both"/>
        <w:rPr>
          <w:rFonts w:ascii="Tahoma" w:hAnsi="Tahoma" w:cs="Tahoma"/>
          <w:color w:val="000000"/>
          <w:sz w:val="22"/>
          <w:szCs w:val="22"/>
        </w:rPr>
      </w:pPr>
    </w:p>
    <w:p w14:paraId="4031704C" w14:textId="77777777" w:rsidR="00864302" w:rsidRPr="00097842" w:rsidRDefault="00864302" w:rsidP="00097842">
      <w:pPr>
        <w:pStyle w:val="Tekstpodstawowy"/>
        <w:spacing w:after="0"/>
        <w:ind w:left="284" w:hanging="284"/>
        <w:rPr>
          <w:rFonts w:ascii="Tahoma" w:hAnsi="Tahoma" w:cs="Tahoma"/>
          <w:color w:val="000000"/>
          <w:sz w:val="18"/>
          <w:szCs w:val="18"/>
        </w:rPr>
      </w:pPr>
    </w:p>
    <w:p w14:paraId="43ADF7F1" w14:textId="10C9E5C8" w:rsidR="00864302" w:rsidRPr="00097842" w:rsidRDefault="00864302" w:rsidP="00097842">
      <w:pPr>
        <w:spacing w:line="240" w:lineRule="auto"/>
        <w:ind w:left="2835" w:firstLine="709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097842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 xml:space="preserve">okres udzielonej </w:t>
      </w:r>
      <w:r w:rsidR="00F2108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>gwarancji</w:t>
      </w:r>
      <w:r w:rsidRPr="00097842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>*</w:t>
      </w:r>
    </w:p>
    <w:p w14:paraId="040D9FD0" w14:textId="77777777" w:rsidR="00864302" w:rsidRPr="00097842" w:rsidRDefault="00864302" w:rsidP="00097842">
      <w:pPr>
        <w:spacing w:line="240" w:lineRule="auto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097842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>liczba punktów dla kryterium 2 = ---------------------------------------------------------- × 20 % *100 pkt</w:t>
      </w:r>
    </w:p>
    <w:p w14:paraId="19B89813" w14:textId="16E2C99C" w:rsidR="00864302" w:rsidRPr="00097842" w:rsidRDefault="00864302" w:rsidP="00097842">
      <w:pPr>
        <w:spacing w:line="240" w:lineRule="auto"/>
        <w:ind w:left="2552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097842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 xml:space="preserve">najdłuższy okres </w:t>
      </w:r>
      <w:r w:rsidR="00F2108E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>gwarancji</w:t>
      </w:r>
      <w:r w:rsidRPr="00097842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 xml:space="preserve"> spośród złożonych ofert</w:t>
      </w:r>
    </w:p>
    <w:p w14:paraId="59AEDC81" w14:textId="77777777" w:rsidR="00864302" w:rsidRPr="00821ECF" w:rsidRDefault="00864302" w:rsidP="00864302">
      <w:pPr>
        <w:spacing w:line="102" w:lineRule="atLeast"/>
        <w:rPr>
          <w:rFonts w:ascii="Tahoma" w:eastAsia="Times New Roman" w:hAnsi="Tahoma" w:cs="Tahoma"/>
          <w:color w:val="000000"/>
          <w:lang w:eastAsia="pl-PL"/>
        </w:rPr>
      </w:pPr>
    </w:p>
    <w:p w14:paraId="244E2545" w14:textId="77777777" w:rsidR="00864302" w:rsidRPr="00821ECF" w:rsidRDefault="00864302" w:rsidP="00864302">
      <w:pPr>
        <w:pStyle w:val="ListParagraph1"/>
        <w:tabs>
          <w:tab w:val="left" w:pos="0"/>
          <w:tab w:val="left" w:pos="284"/>
        </w:tabs>
        <w:spacing w:after="0" w:line="100" w:lineRule="atLeast"/>
        <w:ind w:left="0"/>
        <w:jc w:val="both"/>
        <w:rPr>
          <w:rFonts w:ascii="Tahoma" w:hAnsi="Tahoma" w:cs="Tahoma"/>
          <w:b/>
          <w:color w:val="000000"/>
          <w:sz w:val="22"/>
          <w:szCs w:val="22"/>
        </w:rPr>
      </w:pPr>
    </w:p>
    <w:p w14:paraId="64F88AD3" w14:textId="77777777" w:rsidR="00864302" w:rsidRPr="00E62BB4" w:rsidRDefault="00864302" w:rsidP="00864302">
      <w:pPr>
        <w:pStyle w:val="ListParagraph1"/>
        <w:tabs>
          <w:tab w:val="left" w:pos="0"/>
          <w:tab w:val="left" w:pos="284"/>
        </w:tabs>
        <w:spacing w:after="0" w:line="100" w:lineRule="atLeast"/>
        <w:ind w:left="0"/>
        <w:jc w:val="both"/>
        <w:rPr>
          <w:rFonts w:ascii="Tahoma" w:hAnsi="Tahoma" w:cs="Tahoma"/>
          <w:bCs/>
          <w:sz w:val="22"/>
          <w:szCs w:val="22"/>
        </w:rPr>
      </w:pPr>
      <w:r w:rsidRPr="00E62BB4">
        <w:rPr>
          <w:rFonts w:ascii="Tahoma" w:hAnsi="Tahoma" w:cs="Tahoma"/>
          <w:bCs/>
          <w:color w:val="000000"/>
          <w:sz w:val="22"/>
          <w:szCs w:val="22"/>
        </w:rPr>
        <w:t xml:space="preserve">6. Sposób obliczania wartości punktowej dla </w:t>
      </w:r>
      <w:r w:rsidRPr="00E62BB4">
        <w:rPr>
          <w:rFonts w:ascii="Tahoma" w:hAnsi="Tahoma" w:cs="Tahoma"/>
          <w:b/>
          <w:color w:val="000000"/>
          <w:sz w:val="22"/>
          <w:szCs w:val="22"/>
        </w:rPr>
        <w:t>kryterium 3</w:t>
      </w:r>
      <w:r w:rsidRPr="00E62BB4">
        <w:rPr>
          <w:rFonts w:ascii="Tahoma" w:hAnsi="Tahoma" w:cs="Tahoma"/>
          <w:bCs/>
          <w:color w:val="000000"/>
          <w:sz w:val="22"/>
          <w:szCs w:val="22"/>
        </w:rPr>
        <w:t xml:space="preserve"> – termin udzielonej rękojmi</w:t>
      </w:r>
      <w:r w:rsidRPr="00E62BB4">
        <w:rPr>
          <w:rFonts w:ascii="Tahoma" w:hAnsi="Tahoma" w:cs="Tahoma"/>
          <w:bCs/>
          <w:sz w:val="22"/>
          <w:szCs w:val="22"/>
        </w:rPr>
        <w:t>:</w:t>
      </w:r>
    </w:p>
    <w:p w14:paraId="4A7E30EA" w14:textId="77777777" w:rsidR="00E62BB4" w:rsidRPr="00821ECF" w:rsidRDefault="00E62BB4" w:rsidP="00864302">
      <w:pPr>
        <w:pStyle w:val="ListParagraph1"/>
        <w:tabs>
          <w:tab w:val="left" w:pos="0"/>
          <w:tab w:val="left" w:pos="284"/>
        </w:tabs>
        <w:spacing w:after="0" w:line="100" w:lineRule="atLeast"/>
        <w:ind w:left="0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DF2BAC9" w14:textId="77777777" w:rsidR="00864302" w:rsidRPr="00821ECF" w:rsidRDefault="00864302" w:rsidP="00864302">
      <w:pPr>
        <w:pStyle w:val="Tekstpodstawowy"/>
        <w:spacing w:after="0" w:line="100" w:lineRule="atLeast"/>
        <w:ind w:left="284" w:hanging="284"/>
        <w:rPr>
          <w:rFonts w:ascii="Tahoma" w:hAnsi="Tahoma" w:cs="Tahoma"/>
          <w:color w:val="000000"/>
          <w:sz w:val="22"/>
          <w:szCs w:val="22"/>
        </w:rPr>
      </w:pPr>
    </w:p>
    <w:p w14:paraId="53F48DB4" w14:textId="77777777" w:rsidR="00864302" w:rsidRPr="00097842" w:rsidRDefault="00864302" w:rsidP="00097842">
      <w:pPr>
        <w:spacing w:line="240" w:lineRule="auto"/>
        <w:ind w:left="2835" w:firstLine="709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097842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>okres udzielonej rękojmi za wady*</w:t>
      </w:r>
    </w:p>
    <w:p w14:paraId="67ED26AD" w14:textId="77777777" w:rsidR="00864302" w:rsidRPr="00097842" w:rsidRDefault="00864302" w:rsidP="00097842">
      <w:pPr>
        <w:spacing w:line="240" w:lineRule="auto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097842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lastRenderedPageBreak/>
        <w:t xml:space="preserve">liczba punktów dla kryterium </w:t>
      </w:r>
      <w:r w:rsidR="00851AB0" w:rsidRPr="00097842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>3</w:t>
      </w:r>
      <w:r w:rsidRPr="00097842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 xml:space="preserve"> = ---------------------------------------------------------- × 20 % *100 pkt</w:t>
      </w:r>
    </w:p>
    <w:p w14:paraId="0FF1B775" w14:textId="77777777" w:rsidR="00864302" w:rsidRPr="00097842" w:rsidRDefault="00864302" w:rsidP="00097842">
      <w:pPr>
        <w:spacing w:line="240" w:lineRule="auto"/>
        <w:ind w:left="2552"/>
        <w:rPr>
          <w:rFonts w:ascii="Tahoma" w:eastAsia="Times New Roman" w:hAnsi="Tahoma" w:cs="Tahoma"/>
          <w:color w:val="000000"/>
          <w:sz w:val="18"/>
          <w:szCs w:val="18"/>
          <w:lang w:eastAsia="pl-PL"/>
        </w:rPr>
      </w:pPr>
      <w:r w:rsidRPr="00097842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pl-PL"/>
        </w:rPr>
        <w:t>najdłuższy okres rękojmi za wady spośród złożonych ofert</w:t>
      </w:r>
    </w:p>
    <w:p w14:paraId="4717B99A" w14:textId="77777777" w:rsidR="00D0508C" w:rsidRPr="00097842" w:rsidRDefault="00D0508C" w:rsidP="00097842">
      <w:pPr>
        <w:pStyle w:val="Akapitzlist"/>
        <w:widowControl w:val="0"/>
        <w:tabs>
          <w:tab w:val="left" w:pos="0"/>
          <w:tab w:val="left" w:pos="567"/>
        </w:tabs>
        <w:suppressAutoHyphens/>
        <w:spacing w:line="240" w:lineRule="auto"/>
        <w:ind w:left="2880"/>
        <w:jc w:val="left"/>
        <w:rPr>
          <w:rFonts w:ascii="Tahoma" w:eastAsia="Lucida Sans Unicode" w:hAnsi="Tahoma" w:cs="Tahoma"/>
          <w:sz w:val="18"/>
          <w:szCs w:val="18"/>
          <w:lang w:eastAsia="ar-SA"/>
        </w:rPr>
      </w:pPr>
    </w:p>
    <w:p w14:paraId="74382853" w14:textId="77777777" w:rsidR="00D0508C" w:rsidRPr="00821ECF" w:rsidRDefault="00D0508C" w:rsidP="00D0508C">
      <w:pPr>
        <w:spacing w:line="102" w:lineRule="atLeast"/>
        <w:jc w:val="left"/>
        <w:rPr>
          <w:rFonts w:ascii="Tahoma" w:eastAsia="Times New Roman" w:hAnsi="Tahoma" w:cs="Tahoma"/>
          <w:lang w:eastAsia="pl-PL"/>
        </w:rPr>
      </w:pPr>
    </w:p>
    <w:p w14:paraId="2970011F" w14:textId="1BC1760B" w:rsidR="00D0508C" w:rsidRPr="00821ECF" w:rsidRDefault="008B0432" w:rsidP="00D0508C">
      <w:pPr>
        <w:spacing w:line="102" w:lineRule="atLeast"/>
        <w:jc w:val="left"/>
        <w:rPr>
          <w:rFonts w:ascii="Tahoma" w:eastAsia="Times New Roman" w:hAnsi="Tahoma" w:cs="Tahoma"/>
          <w:lang w:eastAsia="pl-PL"/>
        </w:rPr>
      </w:pPr>
      <w:r w:rsidRPr="00821ECF">
        <w:rPr>
          <w:rFonts w:ascii="Tahoma" w:eastAsia="Times New Roman" w:hAnsi="Tahoma" w:cs="Tahoma"/>
          <w:i/>
          <w:iCs/>
          <w:lang w:eastAsia="pl-PL"/>
        </w:rPr>
        <w:t>* zgodnie z S</w:t>
      </w:r>
      <w:r w:rsidR="00D0508C" w:rsidRPr="00821ECF">
        <w:rPr>
          <w:rFonts w:ascii="Tahoma" w:eastAsia="Times New Roman" w:hAnsi="Tahoma" w:cs="Tahoma"/>
          <w:i/>
          <w:iCs/>
          <w:lang w:eastAsia="pl-PL"/>
        </w:rPr>
        <w:t xml:space="preserve">WZ zaoferowany okres gwarancji i rękojmi nie może być krótszy niż </w:t>
      </w:r>
      <w:r w:rsidR="00147805">
        <w:rPr>
          <w:rFonts w:ascii="Tahoma" w:eastAsia="Times New Roman" w:hAnsi="Tahoma" w:cs="Tahoma"/>
          <w:i/>
          <w:iCs/>
          <w:lang w:eastAsia="pl-PL"/>
        </w:rPr>
        <w:t>60</w:t>
      </w:r>
      <w:r w:rsidR="00D0508C" w:rsidRPr="00821ECF">
        <w:rPr>
          <w:rFonts w:ascii="Tahoma" w:eastAsia="Times New Roman" w:hAnsi="Tahoma" w:cs="Tahoma"/>
          <w:i/>
          <w:iCs/>
          <w:lang w:eastAsia="pl-PL"/>
        </w:rPr>
        <w:t xml:space="preserve"> miesięcy. Wykonawca może wskazać maksymalnie </w:t>
      </w:r>
      <w:r w:rsidR="00147805">
        <w:rPr>
          <w:rFonts w:ascii="Tahoma" w:eastAsia="Times New Roman" w:hAnsi="Tahoma" w:cs="Tahoma"/>
          <w:i/>
          <w:iCs/>
          <w:lang w:eastAsia="pl-PL"/>
        </w:rPr>
        <w:t>84</w:t>
      </w:r>
      <w:r w:rsidR="00D0508C" w:rsidRPr="00821ECF">
        <w:rPr>
          <w:rFonts w:ascii="Tahoma" w:eastAsia="Times New Roman" w:hAnsi="Tahoma" w:cs="Tahoma"/>
          <w:i/>
          <w:iCs/>
          <w:lang w:eastAsia="pl-PL"/>
        </w:rPr>
        <w:t>-miesięczny okres gwarancji i rękojmi.</w:t>
      </w:r>
    </w:p>
    <w:p w14:paraId="48E7DD99" w14:textId="77777777" w:rsidR="00B867E8" w:rsidRDefault="00B867E8" w:rsidP="00F853B9">
      <w:pPr>
        <w:rPr>
          <w:rFonts w:ascii="Tahoma" w:hAnsi="Tahoma" w:cs="Tahoma"/>
          <w:caps/>
        </w:rPr>
      </w:pPr>
    </w:p>
    <w:p w14:paraId="37CC563B" w14:textId="77777777" w:rsidR="00E62BB4" w:rsidRPr="00821ECF" w:rsidRDefault="00E62BB4" w:rsidP="00F853B9">
      <w:pPr>
        <w:rPr>
          <w:rFonts w:ascii="Tahoma" w:hAnsi="Tahoma" w:cs="Tahoma"/>
          <w:caps/>
        </w:rPr>
      </w:pPr>
    </w:p>
    <w:p w14:paraId="022D2089" w14:textId="77777777" w:rsidR="00680C42" w:rsidRPr="00821ECF" w:rsidRDefault="00B21A53" w:rsidP="00767A22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34" w:name="_Toc63754763"/>
      <w:r w:rsidRPr="00821ECF">
        <w:rPr>
          <w:rFonts w:ascii="Tahoma" w:hAnsi="Tahoma" w:cs="Tahoma"/>
          <w:sz w:val="22"/>
          <w:szCs w:val="22"/>
        </w:rPr>
        <w:t>opis części zamówienia</w:t>
      </w:r>
      <w:bookmarkEnd w:id="34"/>
    </w:p>
    <w:p w14:paraId="1845D51B" w14:textId="19ECBF32" w:rsidR="00114A20" w:rsidRPr="00821ECF" w:rsidRDefault="00B21A53" w:rsidP="00B21A53">
      <w:pPr>
        <w:rPr>
          <w:rFonts w:ascii="Tahoma" w:hAnsi="Tahoma" w:cs="Tahoma"/>
        </w:rPr>
      </w:pPr>
      <w:r w:rsidRPr="00821ECF">
        <w:rPr>
          <w:rFonts w:ascii="Tahoma" w:hAnsi="Tahoma" w:cs="Tahoma"/>
        </w:rPr>
        <w:t>Zamawiający nie przewiduje składania ofert częściowych.</w:t>
      </w:r>
      <w:r w:rsidR="00043820">
        <w:rPr>
          <w:rFonts w:ascii="Tahoma" w:hAnsi="Tahoma" w:cs="Tahoma"/>
        </w:rPr>
        <w:t xml:space="preserve"> </w:t>
      </w:r>
      <w:r w:rsidR="00043820" w:rsidRPr="00821ECF">
        <w:rPr>
          <w:rFonts w:ascii="Tahoma" w:hAnsi="Tahoma" w:cs="Tahoma"/>
        </w:rPr>
        <w:t>Przedmiot zamówienia nie może zostać podzielony ze względów technicznych, organizacyjnych, ekonomicznych i celowościowych.</w:t>
      </w:r>
    </w:p>
    <w:p w14:paraId="0BFAC270" w14:textId="77777777" w:rsidR="004E37C1" w:rsidRPr="00821ECF" w:rsidRDefault="004E37C1" w:rsidP="00B21A53">
      <w:pPr>
        <w:rPr>
          <w:rFonts w:ascii="Tahoma" w:hAnsi="Tahoma" w:cs="Tahoma"/>
        </w:rPr>
      </w:pPr>
    </w:p>
    <w:p w14:paraId="4A0D1C2A" w14:textId="77777777" w:rsidR="00680C42" w:rsidRPr="00821ECF" w:rsidRDefault="00B21A53" w:rsidP="00767A22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35" w:name="_Toc63754764"/>
      <w:r w:rsidRPr="00821ECF">
        <w:rPr>
          <w:rFonts w:ascii="Tahoma" w:hAnsi="Tahoma" w:cs="Tahoma"/>
          <w:sz w:val="22"/>
          <w:szCs w:val="22"/>
        </w:rPr>
        <w:t>informacje dotyczące ofert wariantowych</w:t>
      </w:r>
      <w:bookmarkEnd w:id="35"/>
    </w:p>
    <w:p w14:paraId="73FE604E" w14:textId="33FAC2B6" w:rsidR="00B21A53" w:rsidRPr="00821ECF" w:rsidRDefault="00B21A53" w:rsidP="00B21A53">
      <w:pPr>
        <w:rPr>
          <w:rFonts w:ascii="Tahoma" w:hAnsi="Tahoma" w:cs="Tahoma"/>
        </w:rPr>
      </w:pPr>
      <w:r w:rsidRPr="00821ECF">
        <w:rPr>
          <w:rFonts w:ascii="Tahoma" w:hAnsi="Tahoma" w:cs="Tahoma"/>
        </w:rPr>
        <w:t>Zamawiający nie przewiduje składania ofert wariantowych.</w:t>
      </w:r>
      <w:r w:rsidR="006126D9" w:rsidRPr="00821ECF">
        <w:rPr>
          <w:rFonts w:ascii="Tahoma" w:hAnsi="Tahoma" w:cs="Tahoma"/>
        </w:rPr>
        <w:t xml:space="preserve"> </w:t>
      </w:r>
    </w:p>
    <w:p w14:paraId="00C18381" w14:textId="77777777" w:rsidR="00B21A53" w:rsidRPr="00821ECF" w:rsidRDefault="00B21A53" w:rsidP="00B21A53">
      <w:pPr>
        <w:rPr>
          <w:rFonts w:ascii="Tahoma" w:hAnsi="Tahoma" w:cs="Tahoma"/>
        </w:rPr>
      </w:pPr>
    </w:p>
    <w:p w14:paraId="1ADEA663" w14:textId="77777777" w:rsidR="00A42948" w:rsidRPr="00821ECF" w:rsidRDefault="00A42948" w:rsidP="00767A22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36" w:name="_Toc63754765"/>
      <w:r w:rsidRPr="00821ECF">
        <w:rPr>
          <w:rFonts w:ascii="Tahoma" w:hAnsi="Tahoma" w:cs="Tahoma"/>
          <w:sz w:val="22"/>
          <w:szCs w:val="22"/>
        </w:rPr>
        <w:t>WYMAGANIA W ZAKRESIE ZATRUDNIANIA PRZEZ WYKONAWCĘ LUB PODWYKONAWCĘ OSÓB NA PODSTAWIE STOSUNKU PRACY</w:t>
      </w:r>
      <w:bookmarkEnd w:id="36"/>
    </w:p>
    <w:p w14:paraId="6AA1D21F" w14:textId="7C9433AD" w:rsidR="00A42948" w:rsidRPr="00821ECF" w:rsidRDefault="00A42948" w:rsidP="00147805">
      <w:pPr>
        <w:pStyle w:val="Akapitzlist"/>
        <w:numPr>
          <w:ilvl w:val="0"/>
          <w:numId w:val="22"/>
        </w:numPr>
        <w:tabs>
          <w:tab w:val="left" w:pos="284"/>
        </w:tabs>
        <w:suppressAutoHyphens/>
        <w:ind w:left="0" w:firstLine="0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Zamawiający działając na podstawie art. 95 ust. 1 ustawy </w:t>
      </w:r>
      <w:proofErr w:type="spellStart"/>
      <w:r w:rsidRPr="00821ECF">
        <w:rPr>
          <w:rFonts w:ascii="Tahoma" w:hAnsi="Tahoma" w:cs="Tahoma"/>
        </w:rPr>
        <w:t>Pzp</w:t>
      </w:r>
      <w:proofErr w:type="spellEnd"/>
      <w:r w:rsidRPr="00821ECF">
        <w:rPr>
          <w:rFonts w:ascii="Tahoma" w:hAnsi="Tahoma" w:cs="Tahoma"/>
        </w:rPr>
        <w:t xml:space="preserve"> wymaga zatrudnienia na podstawie umowy o pracę przez Wykonawcę lub Podwykonawcę osób wykonujących czynności związane z</w:t>
      </w:r>
      <w:r w:rsidR="003F192D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 xml:space="preserve">realizacją przedmiotu zamówienia, </w:t>
      </w:r>
      <w:r w:rsidR="00016B0E" w:rsidRPr="00821ECF">
        <w:rPr>
          <w:rFonts w:ascii="Tahoma" w:hAnsi="Tahoma" w:cs="Tahoma"/>
        </w:rPr>
        <w:t>których realizacja</w:t>
      </w:r>
      <w:r w:rsidRPr="00821ECF">
        <w:rPr>
          <w:rFonts w:ascii="Tahoma" w:hAnsi="Tahoma" w:cs="Tahoma"/>
        </w:rPr>
        <w:t xml:space="preserve"> polega na wykonywaniu pracy w sposób określony w art. 22 §1 ustawy z dnia 26 czerwca 1974 r. – Kodeks pracy (Dz. </w:t>
      </w:r>
      <w:r w:rsidR="004E6573" w:rsidRPr="00821ECF">
        <w:rPr>
          <w:rFonts w:ascii="Tahoma" w:hAnsi="Tahoma" w:cs="Tahoma"/>
        </w:rPr>
        <w:t>U. z 202</w:t>
      </w:r>
      <w:r w:rsidR="00111BBE" w:rsidRPr="00821ECF">
        <w:rPr>
          <w:rFonts w:ascii="Tahoma" w:hAnsi="Tahoma" w:cs="Tahoma"/>
        </w:rPr>
        <w:t>3</w:t>
      </w:r>
      <w:r w:rsidR="004E6573" w:rsidRPr="00821ECF">
        <w:rPr>
          <w:rFonts w:ascii="Tahoma" w:hAnsi="Tahoma" w:cs="Tahoma"/>
        </w:rPr>
        <w:t xml:space="preserve"> r., poz. 1</w:t>
      </w:r>
      <w:r w:rsidR="00111BBE" w:rsidRPr="00821ECF">
        <w:rPr>
          <w:rFonts w:ascii="Tahoma" w:hAnsi="Tahoma" w:cs="Tahoma"/>
        </w:rPr>
        <w:t>465</w:t>
      </w:r>
      <w:r w:rsidR="004E6573" w:rsidRPr="00821ECF">
        <w:rPr>
          <w:rFonts w:ascii="Tahoma" w:hAnsi="Tahoma" w:cs="Tahoma"/>
        </w:rPr>
        <w:t xml:space="preserve">), </w:t>
      </w:r>
      <w:r w:rsidR="004E6573" w:rsidRPr="00821ECF">
        <w:rPr>
          <w:rFonts w:ascii="Tahoma" w:hAnsi="Tahoma" w:cs="Tahoma"/>
          <w:color w:val="000000" w:themeColor="text1"/>
        </w:rPr>
        <w:t>z wyłączeniem przypadków, w których wyżej wymieniony rodzaj pracy może być wykonywany na podstawie innych przepisów prawa oraz osób wykonujących samodzielne funkcje w budownictwie i pracowników realizujących dostawy materiałów i transport ludzi na teren budowy. Za bieżącą weryfikację czy dalszy podwykonawca zatrudnia pracowników bezpośrednio zaangażowanych w realizację przedmiotu umowy na podstawie umowy o pracę odpowiada Wykonawca</w:t>
      </w:r>
      <w:r w:rsidR="004E6573" w:rsidRPr="00821ECF">
        <w:rPr>
          <w:rFonts w:ascii="Tahoma" w:hAnsi="Tahoma" w:cs="Tahoma"/>
        </w:rPr>
        <w:t>.</w:t>
      </w:r>
    </w:p>
    <w:p w14:paraId="5D06D068" w14:textId="77777777" w:rsidR="00DE41A9" w:rsidRPr="00821ECF" w:rsidRDefault="00A42948" w:rsidP="00DE41A9">
      <w:pPr>
        <w:autoSpaceDE w:val="0"/>
        <w:autoSpaceDN w:val="0"/>
        <w:adjustRightInd w:val="0"/>
        <w:rPr>
          <w:rFonts w:ascii="Tahoma" w:eastAsia="ArialMT" w:hAnsi="Tahoma" w:cs="Tahoma"/>
          <w:b/>
        </w:rPr>
      </w:pPr>
      <w:r w:rsidRPr="00821ECF">
        <w:rPr>
          <w:rFonts w:ascii="Tahoma" w:hAnsi="Tahoma" w:cs="Tahoma"/>
          <w:b/>
        </w:rPr>
        <w:t xml:space="preserve">Zamawiający określa wymóg zatrudnienia na podstawie umowy o pracę przez Wykonawcę lub Podwykonawcę </w:t>
      </w:r>
      <w:r w:rsidR="00364665" w:rsidRPr="00821ECF">
        <w:rPr>
          <w:rFonts w:ascii="Tahoma" w:hAnsi="Tahoma" w:cs="Tahoma"/>
          <w:b/>
        </w:rPr>
        <w:t xml:space="preserve">pracowników fizycznych </w:t>
      </w:r>
      <w:r w:rsidR="00D96214" w:rsidRPr="00821ECF">
        <w:rPr>
          <w:rFonts w:ascii="Tahoma" w:hAnsi="Tahoma" w:cs="Tahoma"/>
          <w:b/>
        </w:rPr>
        <w:t xml:space="preserve">do wykonania </w:t>
      </w:r>
      <w:r w:rsidR="00340584" w:rsidRPr="00821ECF">
        <w:rPr>
          <w:rFonts w:ascii="Tahoma" w:eastAsia="ArialMT" w:hAnsi="Tahoma" w:cs="Tahoma"/>
          <w:b/>
        </w:rPr>
        <w:t>zamówienia.</w:t>
      </w:r>
    </w:p>
    <w:p w14:paraId="6ED9688F" w14:textId="77777777" w:rsidR="00A42948" w:rsidRPr="00821ECF" w:rsidRDefault="00A42948" w:rsidP="00147805">
      <w:pPr>
        <w:pStyle w:val="Akapitzlist"/>
        <w:numPr>
          <w:ilvl w:val="0"/>
          <w:numId w:val="22"/>
        </w:numPr>
        <w:tabs>
          <w:tab w:val="left" w:pos="426"/>
        </w:tabs>
        <w:ind w:left="0" w:firstLine="0"/>
        <w:rPr>
          <w:rFonts w:ascii="Tahoma" w:eastAsia="Times New Roman" w:hAnsi="Tahoma" w:cs="Tahoma"/>
          <w:lang w:eastAsia="pl-PL"/>
        </w:rPr>
      </w:pPr>
      <w:r w:rsidRPr="00821ECF">
        <w:rPr>
          <w:rFonts w:ascii="Tahoma" w:eastAsia="Times New Roman" w:hAnsi="Tahoma" w:cs="Tahoma"/>
          <w:lang w:eastAsia="pl-PL"/>
        </w:rPr>
        <w:t>Każdorazowo na żądanie Zamawiającego w terminie wskazanym przez Zamawiającego, nie krótszym niż 10 dni roboczych, Wykonawca zobowiązuje się przedłożyć do wglądu kopie umów o pracę zawartych przez Wykonawcę lub Podwykonawcę z pracownikami wykonującymi czynności, o których mowa powyżej. W tym celu, Wykonawca zobowiązany jest przedłożyć do uzyskania od pracowników zgody na przetwarzanie danych osobowych zgodnie z przepisami o ochronie danych osobowych.</w:t>
      </w:r>
    </w:p>
    <w:p w14:paraId="258D39D3" w14:textId="77777777" w:rsidR="00A42948" w:rsidRPr="00821ECF" w:rsidRDefault="00A42948" w:rsidP="00147805">
      <w:pPr>
        <w:pStyle w:val="Akapitzlist"/>
        <w:numPr>
          <w:ilvl w:val="0"/>
          <w:numId w:val="22"/>
        </w:numPr>
        <w:tabs>
          <w:tab w:val="left" w:pos="426"/>
        </w:tabs>
        <w:ind w:left="0" w:firstLine="0"/>
        <w:rPr>
          <w:rFonts w:ascii="Tahoma" w:eastAsia="Times New Roman" w:hAnsi="Tahoma" w:cs="Tahoma"/>
          <w:lang w:eastAsia="pl-PL"/>
        </w:rPr>
      </w:pPr>
      <w:r w:rsidRPr="00821ECF">
        <w:rPr>
          <w:rFonts w:ascii="Tahoma" w:eastAsia="Times New Roman" w:hAnsi="Tahoma" w:cs="Tahoma"/>
          <w:lang w:eastAsia="pl-PL"/>
        </w:rPr>
        <w:t xml:space="preserve">Zamawiający zastrzega sobie możliwość kontroli zatrudnienia w/w osób przez cały okres realizacji wykonywanych przez niego czynności, w szczególności poprzez wezwanie do okazania </w:t>
      </w:r>
      <w:r w:rsidRPr="00821ECF">
        <w:rPr>
          <w:rFonts w:ascii="Tahoma" w:eastAsia="Times New Roman" w:hAnsi="Tahoma" w:cs="Tahoma"/>
          <w:lang w:eastAsia="pl-PL"/>
        </w:rPr>
        <w:lastRenderedPageBreak/>
        <w:t>dokumentów potwierdzających bieżące opłacanie składek i należnych podatków z tytułu zatrudnienia w/w osób. Kontrola może być przeprowadzona bez wcześniejszego uprzedzenia Wykonawcy.</w:t>
      </w:r>
    </w:p>
    <w:p w14:paraId="35F02181" w14:textId="77777777" w:rsidR="00DE231D" w:rsidRPr="00821ECF" w:rsidRDefault="00A42948" w:rsidP="00147805">
      <w:pPr>
        <w:pStyle w:val="Akapitzlist"/>
        <w:numPr>
          <w:ilvl w:val="0"/>
          <w:numId w:val="22"/>
        </w:numPr>
        <w:tabs>
          <w:tab w:val="left" w:pos="426"/>
        </w:tabs>
        <w:ind w:left="0" w:firstLine="0"/>
        <w:rPr>
          <w:rFonts w:ascii="Tahoma" w:eastAsia="Times New Roman" w:hAnsi="Tahoma" w:cs="Tahoma"/>
          <w:lang w:eastAsia="pl-PL"/>
        </w:rPr>
      </w:pPr>
      <w:r w:rsidRPr="00821ECF">
        <w:rPr>
          <w:rFonts w:ascii="Tahoma" w:eastAsia="Times New Roman" w:hAnsi="Tahoma" w:cs="Tahoma"/>
          <w:lang w:eastAsia="pl-PL"/>
        </w:rPr>
        <w:t>Wymogi</w:t>
      </w:r>
      <w:r w:rsidR="00DE231D" w:rsidRPr="00821ECF">
        <w:rPr>
          <w:rFonts w:ascii="Tahoma" w:eastAsia="Times New Roman" w:hAnsi="Tahoma" w:cs="Tahoma"/>
          <w:lang w:eastAsia="pl-PL"/>
        </w:rPr>
        <w:t>,</w:t>
      </w:r>
      <w:r w:rsidRPr="00821ECF">
        <w:rPr>
          <w:rFonts w:ascii="Tahoma" w:eastAsia="Times New Roman" w:hAnsi="Tahoma" w:cs="Tahoma"/>
          <w:lang w:eastAsia="pl-PL"/>
        </w:rPr>
        <w:t xml:space="preserve"> o których mowa w ust. </w:t>
      </w:r>
      <w:r w:rsidR="00DE231D" w:rsidRPr="00821ECF">
        <w:rPr>
          <w:rFonts w:ascii="Tahoma" w:eastAsia="Times New Roman" w:hAnsi="Tahoma" w:cs="Tahoma"/>
          <w:lang w:eastAsia="pl-PL"/>
        </w:rPr>
        <w:t>1</w:t>
      </w:r>
      <w:r w:rsidRPr="00821ECF">
        <w:rPr>
          <w:rFonts w:ascii="Tahoma" w:eastAsia="Times New Roman" w:hAnsi="Tahoma" w:cs="Tahoma"/>
          <w:lang w:eastAsia="pl-PL"/>
        </w:rPr>
        <w:t>-</w:t>
      </w:r>
      <w:r w:rsidR="00DE231D" w:rsidRPr="00821ECF">
        <w:rPr>
          <w:rFonts w:ascii="Tahoma" w:eastAsia="Times New Roman" w:hAnsi="Tahoma" w:cs="Tahoma"/>
          <w:lang w:eastAsia="pl-PL"/>
        </w:rPr>
        <w:t>4</w:t>
      </w:r>
      <w:r w:rsidRPr="00821ECF">
        <w:rPr>
          <w:rFonts w:ascii="Tahoma" w:eastAsia="Times New Roman" w:hAnsi="Tahoma" w:cs="Tahoma"/>
          <w:lang w:eastAsia="pl-PL"/>
        </w:rPr>
        <w:t xml:space="preserve"> dotyczą również podwykonawców.</w:t>
      </w:r>
    </w:p>
    <w:p w14:paraId="58422123" w14:textId="77777777" w:rsidR="00A42948" w:rsidRPr="00821ECF" w:rsidRDefault="00A42948" w:rsidP="00147805">
      <w:pPr>
        <w:pStyle w:val="Akapitzlist"/>
        <w:numPr>
          <w:ilvl w:val="0"/>
          <w:numId w:val="22"/>
        </w:numPr>
        <w:tabs>
          <w:tab w:val="left" w:pos="426"/>
        </w:tabs>
        <w:ind w:left="0" w:firstLine="0"/>
        <w:rPr>
          <w:rFonts w:ascii="Tahoma" w:eastAsia="Times New Roman" w:hAnsi="Tahoma" w:cs="Tahoma"/>
          <w:lang w:eastAsia="pl-PL"/>
        </w:rPr>
      </w:pPr>
      <w:r w:rsidRPr="00821ECF">
        <w:rPr>
          <w:rFonts w:ascii="Tahoma" w:eastAsia="Times New Roman" w:hAnsi="Tahoma" w:cs="Tahoma"/>
          <w:lang w:eastAsia="pl-PL"/>
        </w:rPr>
        <w:t>Dane osobowe zawarte w doku</w:t>
      </w:r>
      <w:r w:rsidR="00DE231D" w:rsidRPr="00821ECF">
        <w:rPr>
          <w:rFonts w:ascii="Tahoma" w:eastAsia="Times New Roman" w:hAnsi="Tahoma" w:cs="Tahoma"/>
          <w:lang w:eastAsia="pl-PL"/>
        </w:rPr>
        <w:t>mentach, o których mowa w ust. 4 i 5</w:t>
      </w:r>
      <w:r w:rsidRPr="00821ECF">
        <w:rPr>
          <w:rFonts w:ascii="Tahoma" w:eastAsia="Times New Roman" w:hAnsi="Tahoma" w:cs="Tahoma"/>
          <w:lang w:eastAsia="pl-PL"/>
        </w:rPr>
        <w:t xml:space="preserve"> będą </w:t>
      </w:r>
      <w:proofErr w:type="spellStart"/>
      <w:r w:rsidRPr="00821ECF">
        <w:rPr>
          <w:rFonts w:ascii="Tahoma" w:eastAsia="Times New Roman" w:hAnsi="Tahoma" w:cs="Tahoma"/>
          <w:lang w:eastAsia="pl-PL"/>
        </w:rPr>
        <w:t>anonimizowane</w:t>
      </w:r>
      <w:proofErr w:type="spellEnd"/>
      <w:r w:rsidRPr="00821ECF">
        <w:rPr>
          <w:rFonts w:ascii="Tahoma" w:eastAsia="Times New Roman" w:hAnsi="Tahoma" w:cs="Tahoma"/>
          <w:lang w:eastAsia="pl-PL"/>
        </w:rPr>
        <w:t>.</w:t>
      </w:r>
    </w:p>
    <w:p w14:paraId="7BFE1C4B" w14:textId="77777777" w:rsidR="00364665" w:rsidRPr="005933A8" w:rsidRDefault="00364665" w:rsidP="00147805">
      <w:pPr>
        <w:pStyle w:val="Akapitzlist"/>
        <w:numPr>
          <w:ilvl w:val="0"/>
          <w:numId w:val="22"/>
        </w:numPr>
        <w:tabs>
          <w:tab w:val="left" w:pos="426"/>
        </w:tabs>
        <w:ind w:left="0" w:firstLine="0"/>
        <w:rPr>
          <w:rFonts w:ascii="Tahoma" w:eastAsia="Times New Roman" w:hAnsi="Tahoma" w:cs="Tahoma"/>
          <w:b/>
          <w:lang w:eastAsia="pl-PL"/>
        </w:rPr>
      </w:pPr>
      <w:r w:rsidRPr="005933A8">
        <w:rPr>
          <w:rFonts w:ascii="Tahoma" w:eastAsia="Times New Roman" w:hAnsi="Tahoma" w:cs="Tahoma"/>
          <w:b/>
          <w:lang w:eastAsia="pl-PL"/>
        </w:rPr>
        <w:t xml:space="preserve">Szczegółowe informacje zawarte są w projekcie umowy stanowiącym </w:t>
      </w:r>
      <w:r w:rsidR="00CA6737" w:rsidRPr="005933A8">
        <w:rPr>
          <w:rFonts w:ascii="Tahoma" w:eastAsia="Times New Roman" w:hAnsi="Tahoma" w:cs="Tahoma"/>
          <w:b/>
          <w:lang w:eastAsia="pl-PL"/>
        </w:rPr>
        <w:t>załącznik nr 2 do SWZ.</w:t>
      </w:r>
    </w:p>
    <w:p w14:paraId="5E906E9E" w14:textId="77777777" w:rsidR="00B661FA" w:rsidRPr="00821ECF" w:rsidRDefault="00B661FA" w:rsidP="00F853B9">
      <w:pPr>
        <w:rPr>
          <w:rFonts w:ascii="Tahoma" w:hAnsi="Tahoma" w:cs="Tahoma"/>
        </w:rPr>
      </w:pPr>
    </w:p>
    <w:p w14:paraId="65F08986" w14:textId="77777777" w:rsidR="00A42948" w:rsidRPr="00821ECF" w:rsidRDefault="00A42948" w:rsidP="00767A22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37" w:name="_Toc63754766"/>
      <w:r w:rsidRPr="00821ECF">
        <w:rPr>
          <w:rFonts w:ascii="Tahoma" w:hAnsi="Tahoma" w:cs="Tahoma"/>
          <w:sz w:val="22"/>
          <w:szCs w:val="22"/>
        </w:rPr>
        <w:t>WYMAGANIA W ZAKRESIE ZATRUDNIENIA OSÓB, O KTÓRYCH MOWA W ART. 96 UST. 2 PKT 2 USTA</w:t>
      </w:r>
      <w:r w:rsidR="00114A20" w:rsidRPr="00821ECF">
        <w:rPr>
          <w:rFonts w:ascii="Tahoma" w:hAnsi="Tahoma" w:cs="Tahoma"/>
          <w:sz w:val="22"/>
          <w:szCs w:val="22"/>
        </w:rPr>
        <w:t>WY PZP</w:t>
      </w:r>
      <w:bookmarkEnd w:id="37"/>
    </w:p>
    <w:p w14:paraId="57D8C99F" w14:textId="77777777" w:rsidR="00A42948" w:rsidRPr="00821ECF" w:rsidRDefault="00A42948" w:rsidP="000554A4">
      <w:pPr>
        <w:pStyle w:val="Nagwek2"/>
        <w:spacing w:before="0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 xml:space="preserve">Zamawiający nie wskazuje wymagań związanych z realizacją zamówienia, o których mowa w art. 96 ust 1. ustawy </w:t>
      </w:r>
      <w:proofErr w:type="spellStart"/>
      <w:r w:rsidRPr="00821ECF">
        <w:rPr>
          <w:rFonts w:ascii="Tahoma" w:hAnsi="Tahoma" w:cs="Tahoma"/>
          <w:color w:val="auto"/>
          <w:sz w:val="22"/>
          <w:szCs w:val="22"/>
        </w:rPr>
        <w:t>Pzp</w:t>
      </w:r>
      <w:proofErr w:type="spellEnd"/>
      <w:r w:rsidRPr="00821ECF">
        <w:rPr>
          <w:rFonts w:ascii="Tahoma" w:hAnsi="Tahoma" w:cs="Tahoma"/>
          <w:color w:val="auto"/>
          <w:sz w:val="22"/>
          <w:szCs w:val="22"/>
        </w:rPr>
        <w:t xml:space="preserve">. </w:t>
      </w:r>
    </w:p>
    <w:p w14:paraId="4F523D42" w14:textId="77777777" w:rsidR="004E37C1" w:rsidRPr="00821ECF" w:rsidRDefault="004E37C1" w:rsidP="004E37C1">
      <w:pPr>
        <w:rPr>
          <w:rFonts w:ascii="Tahoma" w:hAnsi="Tahoma" w:cs="Tahoma"/>
        </w:rPr>
      </w:pPr>
    </w:p>
    <w:p w14:paraId="67E1B70B" w14:textId="77777777" w:rsidR="00F853B9" w:rsidRPr="00821ECF" w:rsidRDefault="00114A20" w:rsidP="00767A22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38" w:name="_Toc63754767"/>
      <w:r w:rsidRPr="00821ECF">
        <w:rPr>
          <w:rFonts w:ascii="Tahoma" w:hAnsi="Tahoma" w:cs="Tahoma"/>
          <w:sz w:val="22"/>
          <w:szCs w:val="22"/>
        </w:rPr>
        <w:t>Informacja o zastrzeżeniu możliwości ubiegania się o udzielenie zamówienia wyłącznie przez wykonawców, o których mowa w art. 94 ustawy Pzp</w:t>
      </w:r>
      <w:bookmarkEnd w:id="38"/>
    </w:p>
    <w:p w14:paraId="59381103" w14:textId="77777777" w:rsidR="00114A20" w:rsidRDefault="00114A20" w:rsidP="00EB2F9D">
      <w:pPr>
        <w:contextualSpacing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Zamawiający </w:t>
      </w:r>
      <w:r w:rsidRPr="00821ECF">
        <w:rPr>
          <w:rFonts w:ascii="Tahoma" w:hAnsi="Tahoma" w:cs="Tahoma"/>
          <w:u w:val="single"/>
        </w:rPr>
        <w:t>nie zastrzega</w:t>
      </w:r>
      <w:r w:rsidRPr="00821ECF">
        <w:rPr>
          <w:rFonts w:ascii="Tahoma" w:hAnsi="Tahoma" w:cs="Tahoma"/>
        </w:rPr>
        <w:t xml:space="preserve"> możliwości ubiegania się o udzielenie zamówienia wyłącznie przez wykonawców, o których mowa w art. 94 ustawy </w:t>
      </w:r>
      <w:proofErr w:type="spellStart"/>
      <w:r w:rsidRPr="00821ECF">
        <w:rPr>
          <w:rFonts w:ascii="Tahoma" w:hAnsi="Tahoma" w:cs="Tahoma"/>
        </w:rPr>
        <w:t>Pzp</w:t>
      </w:r>
      <w:proofErr w:type="spellEnd"/>
      <w:r w:rsidRPr="00821ECF">
        <w:rPr>
          <w:rFonts w:ascii="Tahoma" w:hAnsi="Tahoma" w:cs="Tahoma"/>
        </w:rPr>
        <w:t>, tj. mających status zakład</w:t>
      </w:r>
      <w:r w:rsidR="00EB2F9D" w:rsidRPr="00821ECF">
        <w:rPr>
          <w:rFonts w:ascii="Tahoma" w:hAnsi="Tahoma" w:cs="Tahoma"/>
        </w:rPr>
        <w:t>u pracy chronionej, spółdzielni</w:t>
      </w:r>
      <w:r w:rsidRPr="00821ECF">
        <w:rPr>
          <w:rFonts w:ascii="Tahoma" w:hAnsi="Tahoma" w:cs="Tahoma"/>
        </w:rPr>
        <w:t xml:space="preserve"> socjaln</w:t>
      </w:r>
      <w:r w:rsidR="00EB2F9D" w:rsidRPr="00821ECF">
        <w:rPr>
          <w:rFonts w:ascii="Tahoma" w:hAnsi="Tahoma" w:cs="Tahoma"/>
        </w:rPr>
        <w:t>ych</w:t>
      </w:r>
      <w:r w:rsidRPr="00821ECF">
        <w:rPr>
          <w:rFonts w:ascii="Tahoma" w:hAnsi="Tahoma" w:cs="Tahoma"/>
        </w:rPr>
        <w:t xml:space="preserve"> oraz innych wykonawców, których głównym celem lub głównym celem działalności ich wyodrębnionych organizacyjnie jednostek, które będą realizowały zamówienie, jest społeczna i zawodowa integracja osób społecznie marginalizowanych.</w:t>
      </w:r>
    </w:p>
    <w:p w14:paraId="19096429" w14:textId="77777777" w:rsidR="00E62BB4" w:rsidRPr="00821ECF" w:rsidRDefault="00E62BB4" w:rsidP="00EB2F9D">
      <w:pPr>
        <w:contextualSpacing/>
        <w:rPr>
          <w:rFonts w:ascii="Tahoma" w:hAnsi="Tahoma" w:cs="Tahoma"/>
        </w:rPr>
      </w:pPr>
    </w:p>
    <w:p w14:paraId="0C0CEC89" w14:textId="77777777" w:rsidR="00903023" w:rsidRPr="00821ECF" w:rsidRDefault="00903023" w:rsidP="00767A22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39" w:name="_Toc63754768"/>
      <w:r w:rsidRPr="00821ECF">
        <w:rPr>
          <w:rFonts w:ascii="Tahoma" w:hAnsi="Tahoma" w:cs="Tahoma"/>
          <w:sz w:val="22"/>
          <w:szCs w:val="22"/>
        </w:rPr>
        <w:t>Wymagania dotyczące wadium</w:t>
      </w:r>
      <w:bookmarkEnd w:id="39"/>
    </w:p>
    <w:p w14:paraId="561D1A51" w14:textId="319631F2" w:rsidR="004E37C1" w:rsidRPr="00821ECF" w:rsidRDefault="00147805" w:rsidP="00147805">
      <w:pPr>
        <w:pStyle w:val="Tekstpodstawowy"/>
        <w:widowControl w:val="0"/>
        <w:tabs>
          <w:tab w:val="left" w:pos="426"/>
        </w:tabs>
        <w:spacing w:after="0" w:line="36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Zamawiający nie przewiduje wadium.</w:t>
      </w:r>
    </w:p>
    <w:p w14:paraId="365A966F" w14:textId="622F8815" w:rsidR="00903023" w:rsidRPr="00821ECF" w:rsidRDefault="00101366" w:rsidP="00767A22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40" w:name="_Toc63754769"/>
      <w:r w:rsidRPr="00821ECF">
        <w:rPr>
          <w:rFonts w:ascii="Tahoma" w:hAnsi="Tahoma" w:cs="Tahoma"/>
          <w:sz w:val="22"/>
          <w:szCs w:val="22"/>
        </w:rPr>
        <w:t>Informacja o przewidywanych zamówieniach, o których mowa w</w:t>
      </w:r>
      <w:r w:rsidR="003F192D">
        <w:rPr>
          <w:rFonts w:ascii="Tahoma" w:hAnsi="Tahoma" w:cs="Tahoma"/>
          <w:sz w:val="22"/>
          <w:szCs w:val="22"/>
        </w:rPr>
        <w:t> </w:t>
      </w:r>
      <w:r w:rsidRPr="00821ECF">
        <w:rPr>
          <w:rFonts w:ascii="Tahoma" w:hAnsi="Tahoma" w:cs="Tahoma"/>
          <w:sz w:val="22"/>
          <w:szCs w:val="22"/>
        </w:rPr>
        <w:t>art. 214 ust. 1 pkt 7 i 8 ustawy Pzp</w:t>
      </w:r>
      <w:bookmarkEnd w:id="40"/>
    </w:p>
    <w:p w14:paraId="635C2BA7" w14:textId="13D7A627" w:rsidR="004E37C1" w:rsidRPr="00E126B3" w:rsidRDefault="00101366" w:rsidP="00114A20">
      <w:pPr>
        <w:rPr>
          <w:rFonts w:ascii="Tahoma" w:hAnsi="Tahoma" w:cs="Tahoma"/>
          <w:b/>
        </w:rPr>
      </w:pPr>
      <w:r w:rsidRPr="00E126B3">
        <w:rPr>
          <w:rFonts w:ascii="Tahoma" w:hAnsi="Tahoma" w:cs="Tahoma"/>
        </w:rPr>
        <w:t>Zamawiający</w:t>
      </w:r>
      <w:r w:rsidR="008D5CDE">
        <w:rPr>
          <w:rFonts w:ascii="Tahoma" w:hAnsi="Tahoma" w:cs="Tahoma"/>
        </w:rPr>
        <w:t xml:space="preserve"> nie</w:t>
      </w:r>
      <w:r w:rsidR="00626060" w:rsidRPr="00E126B3">
        <w:rPr>
          <w:rFonts w:ascii="Tahoma" w:hAnsi="Tahoma" w:cs="Tahoma"/>
        </w:rPr>
        <w:t xml:space="preserve"> </w:t>
      </w:r>
      <w:r w:rsidR="007F507B" w:rsidRPr="00E126B3">
        <w:rPr>
          <w:rFonts w:ascii="Tahoma" w:hAnsi="Tahoma" w:cs="Tahoma"/>
        </w:rPr>
        <w:t>przewiduje udzielenie</w:t>
      </w:r>
      <w:r w:rsidRPr="00E126B3">
        <w:rPr>
          <w:rFonts w:ascii="Tahoma" w:hAnsi="Tahoma" w:cs="Tahoma"/>
        </w:rPr>
        <w:t xml:space="preserve"> zamówienia, o którym </w:t>
      </w:r>
      <w:r w:rsidR="00740592" w:rsidRPr="00E126B3">
        <w:rPr>
          <w:rFonts w:ascii="Tahoma" w:hAnsi="Tahoma" w:cs="Tahoma"/>
        </w:rPr>
        <w:t>mowa art.</w:t>
      </w:r>
      <w:r w:rsidRPr="00E126B3">
        <w:rPr>
          <w:rFonts w:ascii="Tahoma" w:hAnsi="Tahoma" w:cs="Tahoma"/>
        </w:rPr>
        <w:t xml:space="preserve"> 214 ust. 1 pkt 7 </w:t>
      </w:r>
      <w:r w:rsidR="001D48EF" w:rsidRPr="00E126B3">
        <w:rPr>
          <w:rFonts w:ascii="Tahoma" w:hAnsi="Tahoma" w:cs="Tahoma"/>
        </w:rPr>
        <w:t>ustawy</w:t>
      </w:r>
      <w:r w:rsidR="007F507B" w:rsidRPr="00E126B3">
        <w:rPr>
          <w:rFonts w:ascii="Tahoma" w:hAnsi="Tahoma" w:cs="Tahoma"/>
        </w:rPr>
        <w:t xml:space="preserve"> </w:t>
      </w:r>
      <w:proofErr w:type="spellStart"/>
      <w:r w:rsidR="00CA7C66" w:rsidRPr="00E126B3">
        <w:rPr>
          <w:rFonts w:ascii="Tahoma" w:hAnsi="Tahoma" w:cs="Tahoma"/>
        </w:rPr>
        <w:t>Pzp</w:t>
      </w:r>
      <w:proofErr w:type="spellEnd"/>
      <w:r w:rsidR="008D5CDE">
        <w:rPr>
          <w:rFonts w:ascii="Tahoma" w:hAnsi="Tahoma" w:cs="Tahoma"/>
        </w:rPr>
        <w:t>.</w:t>
      </w:r>
    </w:p>
    <w:p w14:paraId="4D4B4C37" w14:textId="77777777" w:rsidR="006902AE" w:rsidRPr="00821ECF" w:rsidRDefault="006902AE" w:rsidP="00767A22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41" w:name="_Toc63754770"/>
      <w:r w:rsidRPr="00821ECF">
        <w:rPr>
          <w:rFonts w:ascii="Tahoma" w:hAnsi="Tahoma" w:cs="Tahoma"/>
          <w:sz w:val="22"/>
          <w:szCs w:val="22"/>
        </w:rPr>
        <w:t>WIZJA LOKALNA</w:t>
      </w:r>
      <w:bookmarkEnd w:id="41"/>
    </w:p>
    <w:p w14:paraId="5CB7A98E" w14:textId="78C9BE02" w:rsidR="006902AE" w:rsidRPr="00821ECF" w:rsidRDefault="001D48EF" w:rsidP="006902AE">
      <w:pPr>
        <w:contextualSpacing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Zamawiający </w:t>
      </w:r>
      <w:r w:rsidR="006902AE" w:rsidRPr="00821ECF">
        <w:rPr>
          <w:rFonts w:ascii="Tahoma" w:hAnsi="Tahoma" w:cs="Tahoma"/>
        </w:rPr>
        <w:t>nie przewiduje obowiązku odbycia przez wykonawcę wizji lokalnej oraz sprawdzenia przez wykonawcę dokumentów niezbędnych do realizacji zamówienia dostępnych na miejscu u</w:t>
      </w:r>
      <w:r w:rsidR="003F192D">
        <w:rPr>
          <w:rFonts w:ascii="Tahoma" w:hAnsi="Tahoma" w:cs="Tahoma"/>
        </w:rPr>
        <w:t> </w:t>
      </w:r>
      <w:r w:rsidR="006902AE" w:rsidRPr="00821ECF">
        <w:rPr>
          <w:rFonts w:ascii="Tahoma" w:hAnsi="Tahoma" w:cs="Tahoma"/>
        </w:rPr>
        <w:t>zamawiającego.</w:t>
      </w:r>
    </w:p>
    <w:p w14:paraId="7DD5E64C" w14:textId="77777777" w:rsidR="004E37C1" w:rsidRPr="00821ECF" w:rsidRDefault="004E37C1" w:rsidP="006902AE">
      <w:pPr>
        <w:contextualSpacing/>
        <w:rPr>
          <w:rFonts w:ascii="Tahoma" w:hAnsi="Tahoma" w:cs="Tahoma"/>
        </w:rPr>
      </w:pPr>
    </w:p>
    <w:p w14:paraId="01D21BBD" w14:textId="77777777" w:rsidR="00FF6B86" w:rsidRPr="00821ECF" w:rsidRDefault="00EC7E57" w:rsidP="00767A22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42" w:name="_Toc63754771"/>
      <w:r w:rsidRPr="00821ECF">
        <w:rPr>
          <w:rFonts w:ascii="Tahoma" w:hAnsi="Tahoma" w:cs="Tahoma"/>
          <w:sz w:val="22"/>
          <w:szCs w:val="22"/>
        </w:rPr>
        <w:lastRenderedPageBreak/>
        <w:t>Obowiązek osobistego wykonania przez wykonawcę kluczowych zadań, zgodnie z art. 60 i 121 ustawy Pzp</w:t>
      </w:r>
      <w:bookmarkEnd w:id="42"/>
    </w:p>
    <w:p w14:paraId="747EE2EB" w14:textId="67B4BEF5" w:rsidR="00EC7E57" w:rsidRDefault="00C238BE" w:rsidP="00E7412F">
      <w:pPr>
        <w:contextualSpacing/>
        <w:rPr>
          <w:rFonts w:ascii="Tahoma" w:hAnsi="Tahoma" w:cs="Tahoma"/>
        </w:rPr>
      </w:pPr>
      <w:r w:rsidRPr="00821ECF">
        <w:rPr>
          <w:rFonts w:ascii="Tahoma" w:hAnsi="Tahoma" w:cs="Tahoma"/>
        </w:rPr>
        <w:t>Zamawiający nie zastrzega obowiązku osobistego wykonania przez wykonawcę kluczowych zadań zgodnie z</w:t>
      </w:r>
      <w:r w:rsidR="004F4773" w:rsidRPr="00821ECF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 xml:space="preserve">art. 60 i 121 ustawy </w:t>
      </w:r>
      <w:proofErr w:type="spellStart"/>
      <w:r w:rsidRPr="00821ECF">
        <w:rPr>
          <w:rFonts w:ascii="Tahoma" w:hAnsi="Tahoma" w:cs="Tahoma"/>
        </w:rPr>
        <w:t>Pzp</w:t>
      </w:r>
      <w:proofErr w:type="spellEnd"/>
      <w:r w:rsidRPr="00821ECF">
        <w:rPr>
          <w:rFonts w:ascii="Tahoma" w:hAnsi="Tahoma" w:cs="Tahoma"/>
        </w:rPr>
        <w:t>.</w:t>
      </w:r>
    </w:p>
    <w:p w14:paraId="2B518FFD" w14:textId="641B6963" w:rsidR="00E62BB4" w:rsidRDefault="00E62BB4" w:rsidP="00E7412F">
      <w:pPr>
        <w:contextualSpacing/>
        <w:rPr>
          <w:rFonts w:ascii="Tahoma" w:hAnsi="Tahoma" w:cs="Tahoma"/>
        </w:rPr>
      </w:pPr>
    </w:p>
    <w:p w14:paraId="0AA6DCD3" w14:textId="77777777" w:rsidR="008D5CDE" w:rsidRPr="00821ECF" w:rsidRDefault="008D5CDE" w:rsidP="00E7412F">
      <w:pPr>
        <w:contextualSpacing/>
        <w:rPr>
          <w:rFonts w:ascii="Tahoma" w:hAnsi="Tahoma" w:cs="Tahoma"/>
        </w:rPr>
      </w:pPr>
    </w:p>
    <w:p w14:paraId="677DEF50" w14:textId="77777777" w:rsidR="005E522B" w:rsidRPr="00821ECF" w:rsidRDefault="008C19C3" w:rsidP="00767A22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43" w:name="_Toc63754772"/>
      <w:r w:rsidRPr="00821ECF">
        <w:rPr>
          <w:rFonts w:ascii="Tahoma" w:hAnsi="Tahoma" w:cs="Tahoma"/>
          <w:sz w:val="22"/>
          <w:szCs w:val="22"/>
        </w:rPr>
        <w:t>Zabezpieczenie należytego wykonania umowy</w:t>
      </w:r>
      <w:bookmarkEnd w:id="43"/>
    </w:p>
    <w:p w14:paraId="6552BAC2" w14:textId="77777777" w:rsidR="005452F7" w:rsidRPr="00821ECF" w:rsidRDefault="005452F7" w:rsidP="00147805">
      <w:pPr>
        <w:pStyle w:val="Tekstpodstawowy"/>
        <w:numPr>
          <w:ilvl w:val="0"/>
          <w:numId w:val="18"/>
        </w:numPr>
        <w:spacing w:after="0" w:line="360" w:lineRule="auto"/>
        <w:ind w:left="426" w:hanging="426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Zamawiający żąda od Wykonawcy wybranego do wykonania zamówienia publicznego wniesienia zabezpieczenia należytego wykonania umowy</w:t>
      </w:r>
      <w:r w:rsidR="00341CA2" w:rsidRPr="00821ECF">
        <w:rPr>
          <w:rFonts w:ascii="Tahoma" w:hAnsi="Tahoma" w:cs="Tahoma"/>
          <w:sz w:val="22"/>
          <w:szCs w:val="22"/>
        </w:rPr>
        <w:t xml:space="preserve"> zgodnie z art. 450 ustawy </w:t>
      </w:r>
      <w:proofErr w:type="spellStart"/>
      <w:r w:rsidR="00341CA2" w:rsidRPr="00821ECF">
        <w:rPr>
          <w:rFonts w:ascii="Tahoma" w:hAnsi="Tahoma" w:cs="Tahoma"/>
          <w:sz w:val="22"/>
          <w:szCs w:val="22"/>
        </w:rPr>
        <w:t>Pzp</w:t>
      </w:r>
      <w:proofErr w:type="spellEnd"/>
      <w:r w:rsidR="00341CA2" w:rsidRPr="00821ECF">
        <w:rPr>
          <w:rFonts w:ascii="Tahoma" w:hAnsi="Tahoma" w:cs="Tahoma"/>
          <w:sz w:val="22"/>
          <w:szCs w:val="22"/>
        </w:rPr>
        <w:t>.</w:t>
      </w:r>
    </w:p>
    <w:p w14:paraId="31D3977E" w14:textId="77777777" w:rsidR="005452F7" w:rsidRPr="00821ECF" w:rsidRDefault="005452F7" w:rsidP="00147805">
      <w:pPr>
        <w:pStyle w:val="Tekstpodstawowy"/>
        <w:numPr>
          <w:ilvl w:val="0"/>
          <w:numId w:val="18"/>
        </w:numPr>
        <w:spacing w:after="0" w:line="360" w:lineRule="auto"/>
        <w:ind w:left="426" w:hanging="426"/>
        <w:rPr>
          <w:rFonts w:ascii="Tahoma" w:hAnsi="Tahoma" w:cs="Tahoma"/>
          <w:bCs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 xml:space="preserve">Wysokość zabezpieczenia, o którym mowa w ust. 1 ustala się na </w:t>
      </w:r>
      <w:r w:rsidRPr="00097842">
        <w:rPr>
          <w:rFonts w:ascii="Tahoma" w:hAnsi="Tahoma" w:cs="Tahoma"/>
          <w:b/>
          <w:bCs/>
          <w:sz w:val="22"/>
          <w:szCs w:val="22"/>
        </w:rPr>
        <w:t>5%</w:t>
      </w:r>
      <w:r w:rsidRPr="00821ECF">
        <w:rPr>
          <w:rFonts w:ascii="Tahoma" w:hAnsi="Tahoma" w:cs="Tahoma"/>
          <w:sz w:val="22"/>
          <w:szCs w:val="22"/>
        </w:rPr>
        <w:t xml:space="preserve"> ceny ofertowej zamówienia.</w:t>
      </w:r>
    </w:p>
    <w:p w14:paraId="1D678FA6" w14:textId="77777777" w:rsidR="005452F7" w:rsidRPr="00821ECF" w:rsidRDefault="005452F7" w:rsidP="00147805">
      <w:pPr>
        <w:pStyle w:val="Tekstpodstawowy"/>
        <w:numPr>
          <w:ilvl w:val="0"/>
          <w:numId w:val="18"/>
        </w:numPr>
        <w:spacing w:after="0" w:line="360" w:lineRule="auto"/>
        <w:ind w:left="426" w:hanging="426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Zabezpieczenie musi być wniesione przed podpisaniem umowy.</w:t>
      </w:r>
    </w:p>
    <w:p w14:paraId="28FE82BC" w14:textId="77777777" w:rsidR="005452F7" w:rsidRPr="00821ECF" w:rsidRDefault="005452F7" w:rsidP="00147805">
      <w:pPr>
        <w:pStyle w:val="Nagwek2"/>
        <w:keepNext w:val="0"/>
        <w:keepLines w:val="0"/>
        <w:widowControl w:val="0"/>
        <w:numPr>
          <w:ilvl w:val="0"/>
          <w:numId w:val="18"/>
        </w:numPr>
        <w:tabs>
          <w:tab w:val="left" w:pos="600"/>
        </w:tabs>
        <w:suppressAutoHyphens/>
        <w:overflowPunct w:val="0"/>
        <w:autoSpaceDE w:val="0"/>
        <w:spacing w:before="0"/>
        <w:ind w:left="426" w:hanging="426"/>
        <w:textAlignment w:val="baseline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Zabezpieczenie mo</w:t>
      </w:r>
      <w:r w:rsidRPr="00821ECF">
        <w:rPr>
          <w:rFonts w:ascii="Tahoma" w:eastAsia="TimesNewRoman" w:hAnsi="Tahoma" w:cs="Tahoma"/>
          <w:color w:val="auto"/>
          <w:sz w:val="22"/>
          <w:szCs w:val="22"/>
        </w:rPr>
        <w:t>ż</w:t>
      </w:r>
      <w:r w:rsidRPr="00821ECF">
        <w:rPr>
          <w:rFonts w:ascii="Tahoma" w:hAnsi="Tahoma" w:cs="Tahoma"/>
          <w:color w:val="auto"/>
          <w:sz w:val="22"/>
          <w:szCs w:val="22"/>
        </w:rPr>
        <w:t>e by</w:t>
      </w:r>
      <w:r w:rsidRPr="00821ECF">
        <w:rPr>
          <w:rFonts w:ascii="Tahoma" w:eastAsia="TimesNewRoman" w:hAnsi="Tahoma" w:cs="Tahoma"/>
          <w:color w:val="auto"/>
          <w:sz w:val="22"/>
          <w:szCs w:val="22"/>
        </w:rPr>
        <w:t xml:space="preserve">ć </w:t>
      </w:r>
      <w:r w:rsidRPr="00821ECF">
        <w:rPr>
          <w:rFonts w:ascii="Tahoma" w:hAnsi="Tahoma" w:cs="Tahoma"/>
          <w:color w:val="auto"/>
          <w:sz w:val="22"/>
          <w:szCs w:val="22"/>
        </w:rPr>
        <w:t>wnoszone według wyboru Wykonawcy w jednej lub w kilku nast</w:t>
      </w:r>
      <w:r w:rsidRPr="00821ECF">
        <w:rPr>
          <w:rFonts w:ascii="Tahoma" w:eastAsia="TimesNewRoman" w:hAnsi="Tahoma" w:cs="Tahoma"/>
          <w:color w:val="auto"/>
          <w:sz w:val="22"/>
          <w:szCs w:val="22"/>
        </w:rPr>
        <w:t>ę</w:t>
      </w:r>
      <w:r w:rsidRPr="00821ECF">
        <w:rPr>
          <w:rFonts w:ascii="Tahoma" w:hAnsi="Tahoma" w:cs="Tahoma"/>
          <w:color w:val="auto"/>
          <w:sz w:val="22"/>
          <w:szCs w:val="22"/>
        </w:rPr>
        <w:t>puj</w:t>
      </w:r>
      <w:r w:rsidRPr="00821ECF">
        <w:rPr>
          <w:rFonts w:ascii="Tahoma" w:eastAsia="TimesNewRoman" w:hAnsi="Tahoma" w:cs="Tahoma"/>
          <w:color w:val="auto"/>
          <w:sz w:val="22"/>
          <w:szCs w:val="22"/>
        </w:rPr>
        <w:t>ą</w:t>
      </w:r>
      <w:r w:rsidRPr="00821ECF">
        <w:rPr>
          <w:rFonts w:ascii="Tahoma" w:hAnsi="Tahoma" w:cs="Tahoma"/>
          <w:color w:val="auto"/>
          <w:sz w:val="22"/>
          <w:szCs w:val="22"/>
        </w:rPr>
        <w:t>cych formach:</w:t>
      </w:r>
    </w:p>
    <w:p w14:paraId="46EA3F50" w14:textId="77777777" w:rsidR="005452F7" w:rsidRPr="00821ECF" w:rsidRDefault="00CD69C6" w:rsidP="001C5825">
      <w:pPr>
        <w:pStyle w:val="Nagwek3"/>
        <w:keepNext w:val="0"/>
        <w:keepLines w:val="0"/>
        <w:widowControl w:val="0"/>
        <w:numPr>
          <w:ilvl w:val="2"/>
          <w:numId w:val="11"/>
        </w:numPr>
        <w:tabs>
          <w:tab w:val="left" w:pos="851"/>
        </w:tabs>
        <w:suppressAutoHyphens/>
        <w:spacing w:before="0"/>
        <w:ind w:left="851" w:hanging="425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p</w:t>
      </w:r>
      <w:r w:rsidR="005452F7" w:rsidRPr="00821ECF">
        <w:rPr>
          <w:rFonts w:ascii="Tahoma" w:hAnsi="Tahoma" w:cs="Tahoma"/>
          <w:color w:val="auto"/>
          <w:sz w:val="22"/>
          <w:szCs w:val="22"/>
        </w:rPr>
        <w:t>ieni</w:t>
      </w:r>
      <w:r w:rsidR="005452F7" w:rsidRPr="00821ECF">
        <w:rPr>
          <w:rFonts w:ascii="Tahoma" w:eastAsia="TimesNewRoman" w:hAnsi="Tahoma" w:cs="Tahoma"/>
          <w:color w:val="auto"/>
          <w:sz w:val="22"/>
          <w:szCs w:val="22"/>
        </w:rPr>
        <w:t>ą</w:t>
      </w:r>
      <w:r w:rsidR="005452F7" w:rsidRPr="00821ECF">
        <w:rPr>
          <w:rFonts w:ascii="Tahoma" w:hAnsi="Tahoma" w:cs="Tahoma"/>
          <w:color w:val="auto"/>
          <w:sz w:val="22"/>
          <w:szCs w:val="22"/>
        </w:rPr>
        <w:t>dzu</w:t>
      </w:r>
      <w:r w:rsidR="007F0876" w:rsidRPr="00821ECF">
        <w:rPr>
          <w:rFonts w:ascii="Tahoma" w:hAnsi="Tahoma" w:cs="Tahoma"/>
          <w:color w:val="auto"/>
          <w:sz w:val="22"/>
          <w:szCs w:val="22"/>
        </w:rPr>
        <w:t xml:space="preserve"> (PLN)</w:t>
      </w:r>
      <w:r w:rsidRPr="00821ECF">
        <w:rPr>
          <w:rFonts w:ascii="Tahoma" w:hAnsi="Tahoma" w:cs="Tahoma"/>
          <w:color w:val="auto"/>
          <w:sz w:val="22"/>
          <w:szCs w:val="22"/>
        </w:rPr>
        <w:t xml:space="preserve"> należy wpłacić </w:t>
      </w:r>
      <w:r w:rsidRPr="00821ECF">
        <w:rPr>
          <w:rFonts w:ascii="Tahoma" w:hAnsi="Tahoma" w:cs="Tahoma"/>
          <w:color w:val="auto"/>
          <w:sz w:val="22"/>
          <w:szCs w:val="22"/>
          <w:u w:val="single"/>
        </w:rPr>
        <w:t>przelewem</w:t>
      </w:r>
      <w:r w:rsidRPr="00821ECF">
        <w:rPr>
          <w:rFonts w:ascii="Tahoma" w:hAnsi="Tahoma" w:cs="Tahoma"/>
          <w:color w:val="auto"/>
          <w:sz w:val="22"/>
          <w:szCs w:val="22"/>
        </w:rPr>
        <w:t xml:space="preserve"> na rachunek bankowy Urzędu Gminy w Banku Spółdzielczym w Legionowie O/Nieporęt nr </w:t>
      </w:r>
      <w:r w:rsidRPr="00821ECF">
        <w:rPr>
          <w:rFonts w:ascii="Tahoma" w:hAnsi="Tahoma" w:cs="Tahoma"/>
          <w:b/>
          <w:color w:val="auto"/>
          <w:sz w:val="22"/>
          <w:szCs w:val="22"/>
        </w:rPr>
        <w:t>25 8013 1029 2003 0003 7415 0002</w:t>
      </w:r>
      <w:r w:rsidRPr="00821ECF">
        <w:rPr>
          <w:rFonts w:ascii="Tahoma" w:hAnsi="Tahoma" w:cs="Tahoma"/>
          <w:color w:val="auto"/>
          <w:sz w:val="22"/>
          <w:szCs w:val="22"/>
        </w:rPr>
        <w:t>;</w:t>
      </w:r>
    </w:p>
    <w:p w14:paraId="238BB1D0" w14:textId="77777777" w:rsidR="005452F7" w:rsidRPr="00821ECF" w:rsidRDefault="005452F7" w:rsidP="001C5825">
      <w:pPr>
        <w:pStyle w:val="Nagwek3"/>
        <w:keepNext w:val="0"/>
        <w:keepLines w:val="0"/>
        <w:widowControl w:val="0"/>
        <w:numPr>
          <w:ilvl w:val="2"/>
          <w:numId w:val="11"/>
        </w:numPr>
        <w:tabs>
          <w:tab w:val="left" w:pos="851"/>
        </w:tabs>
        <w:suppressAutoHyphens/>
        <w:spacing w:before="0"/>
        <w:ind w:left="851" w:hanging="425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por</w:t>
      </w:r>
      <w:r w:rsidRPr="00821ECF">
        <w:rPr>
          <w:rFonts w:ascii="Tahoma" w:eastAsia="TimesNewRoman" w:hAnsi="Tahoma" w:cs="Tahoma"/>
          <w:color w:val="auto"/>
          <w:sz w:val="22"/>
          <w:szCs w:val="22"/>
        </w:rPr>
        <w:t>ę</w:t>
      </w:r>
      <w:r w:rsidRPr="00821ECF">
        <w:rPr>
          <w:rFonts w:ascii="Tahoma" w:hAnsi="Tahoma" w:cs="Tahoma"/>
          <w:color w:val="auto"/>
          <w:sz w:val="22"/>
          <w:szCs w:val="22"/>
        </w:rPr>
        <w:t>czeniach bankowych lub por</w:t>
      </w:r>
      <w:r w:rsidRPr="00821ECF">
        <w:rPr>
          <w:rFonts w:ascii="Tahoma" w:eastAsia="TimesNewRoman" w:hAnsi="Tahoma" w:cs="Tahoma"/>
          <w:color w:val="auto"/>
          <w:sz w:val="22"/>
          <w:szCs w:val="22"/>
        </w:rPr>
        <w:t>ę</w:t>
      </w:r>
      <w:r w:rsidRPr="00821ECF">
        <w:rPr>
          <w:rFonts w:ascii="Tahoma" w:hAnsi="Tahoma" w:cs="Tahoma"/>
          <w:color w:val="auto"/>
          <w:sz w:val="22"/>
          <w:szCs w:val="22"/>
        </w:rPr>
        <w:t>czeniach spółdzielczej kasy oszcz</w:t>
      </w:r>
      <w:r w:rsidRPr="00821ECF">
        <w:rPr>
          <w:rFonts w:ascii="Tahoma" w:eastAsia="TimesNewRoman" w:hAnsi="Tahoma" w:cs="Tahoma"/>
          <w:color w:val="auto"/>
          <w:sz w:val="22"/>
          <w:szCs w:val="22"/>
        </w:rPr>
        <w:t>ę</w:t>
      </w:r>
      <w:r w:rsidRPr="00821ECF">
        <w:rPr>
          <w:rFonts w:ascii="Tahoma" w:hAnsi="Tahoma" w:cs="Tahoma"/>
          <w:color w:val="auto"/>
          <w:sz w:val="22"/>
          <w:szCs w:val="22"/>
        </w:rPr>
        <w:t>dno</w:t>
      </w:r>
      <w:r w:rsidRPr="00821ECF">
        <w:rPr>
          <w:rFonts w:ascii="Tahoma" w:eastAsia="TimesNewRoman" w:hAnsi="Tahoma" w:cs="Tahoma"/>
          <w:color w:val="auto"/>
          <w:sz w:val="22"/>
          <w:szCs w:val="22"/>
        </w:rPr>
        <w:t>ś</w:t>
      </w:r>
      <w:r w:rsidRPr="00821ECF">
        <w:rPr>
          <w:rFonts w:ascii="Tahoma" w:hAnsi="Tahoma" w:cs="Tahoma"/>
          <w:color w:val="auto"/>
          <w:sz w:val="22"/>
          <w:szCs w:val="22"/>
        </w:rPr>
        <w:t xml:space="preserve">ciowo- kredytowej, z tym </w:t>
      </w:r>
      <w:r w:rsidRPr="00821ECF">
        <w:rPr>
          <w:rFonts w:ascii="Tahoma" w:eastAsia="TimesNewRoman" w:hAnsi="Tahoma" w:cs="Tahoma"/>
          <w:color w:val="auto"/>
          <w:sz w:val="22"/>
          <w:szCs w:val="22"/>
        </w:rPr>
        <w:t>ż</w:t>
      </w:r>
      <w:r w:rsidRPr="00821ECF">
        <w:rPr>
          <w:rFonts w:ascii="Tahoma" w:hAnsi="Tahoma" w:cs="Tahoma"/>
          <w:color w:val="auto"/>
          <w:sz w:val="22"/>
          <w:szCs w:val="22"/>
        </w:rPr>
        <w:t>e zobowi</w:t>
      </w:r>
      <w:r w:rsidRPr="00821ECF">
        <w:rPr>
          <w:rFonts w:ascii="Tahoma" w:eastAsia="TimesNewRoman" w:hAnsi="Tahoma" w:cs="Tahoma"/>
          <w:color w:val="auto"/>
          <w:sz w:val="22"/>
          <w:szCs w:val="22"/>
        </w:rPr>
        <w:t>ą</w:t>
      </w:r>
      <w:r w:rsidRPr="00821ECF">
        <w:rPr>
          <w:rFonts w:ascii="Tahoma" w:hAnsi="Tahoma" w:cs="Tahoma"/>
          <w:color w:val="auto"/>
          <w:sz w:val="22"/>
          <w:szCs w:val="22"/>
        </w:rPr>
        <w:t>zanie kasy jest zawsze zobowi</w:t>
      </w:r>
      <w:r w:rsidRPr="00821ECF">
        <w:rPr>
          <w:rFonts w:ascii="Tahoma" w:eastAsia="TimesNewRoman" w:hAnsi="Tahoma" w:cs="Tahoma"/>
          <w:color w:val="auto"/>
          <w:sz w:val="22"/>
          <w:szCs w:val="22"/>
        </w:rPr>
        <w:t>ą</w:t>
      </w:r>
      <w:r w:rsidRPr="00821ECF">
        <w:rPr>
          <w:rFonts w:ascii="Tahoma" w:hAnsi="Tahoma" w:cs="Tahoma"/>
          <w:color w:val="auto"/>
          <w:sz w:val="22"/>
          <w:szCs w:val="22"/>
        </w:rPr>
        <w:t>zaniem pieni</w:t>
      </w:r>
      <w:r w:rsidRPr="00821ECF">
        <w:rPr>
          <w:rFonts w:ascii="Tahoma" w:eastAsia="TimesNewRoman" w:hAnsi="Tahoma" w:cs="Tahoma"/>
          <w:color w:val="auto"/>
          <w:sz w:val="22"/>
          <w:szCs w:val="22"/>
        </w:rPr>
        <w:t>ęż</w:t>
      </w:r>
      <w:r w:rsidRPr="00821ECF">
        <w:rPr>
          <w:rFonts w:ascii="Tahoma" w:hAnsi="Tahoma" w:cs="Tahoma"/>
          <w:color w:val="auto"/>
          <w:sz w:val="22"/>
          <w:szCs w:val="22"/>
        </w:rPr>
        <w:t>nym;</w:t>
      </w:r>
    </w:p>
    <w:p w14:paraId="4131328F" w14:textId="77777777" w:rsidR="005452F7" w:rsidRPr="00821ECF" w:rsidRDefault="005452F7" w:rsidP="001C5825">
      <w:pPr>
        <w:pStyle w:val="Nagwek3"/>
        <w:keepNext w:val="0"/>
        <w:keepLines w:val="0"/>
        <w:widowControl w:val="0"/>
        <w:numPr>
          <w:ilvl w:val="2"/>
          <w:numId w:val="11"/>
        </w:numPr>
        <w:tabs>
          <w:tab w:val="left" w:pos="851"/>
        </w:tabs>
        <w:suppressAutoHyphens/>
        <w:spacing w:before="0"/>
        <w:ind w:left="851" w:hanging="425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gwarancjach bankowych;</w:t>
      </w:r>
    </w:p>
    <w:p w14:paraId="176D620E" w14:textId="77777777" w:rsidR="005452F7" w:rsidRPr="00821ECF" w:rsidRDefault="005452F7" w:rsidP="001C5825">
      <w:pPr>
        <w:pStyle w:val="Nagwek3"/>
        <w:keepNext w:val="0"/>
        <w:keepLines w:val="0"/>
        <w:widowControl w:val="0"/>
        <w:numPr>
          <w:ilvl w:val="2"/>
          <w:numId w:val="11"/>
        </w:numPr>
        <w:tabs>
          <w:tab w:val="left" w:pos="851"/>
        </w:tabs>
        <w:suppressAutoHyphens/>
        <w:spacing w:before="0"/>
        <w:ind w:left="851" w:hanging="425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gwarancjach ubezpieczeniowych;</w:t>
      </w:r>
    </w:p>
    <w:p w14:paraId="5A577F36" w14:textId="73049A1A" w:rsidR="005452F7" w:rsidRPr="00821ECF" w:rsidRDefault="005452F7" w:rsidP="001C5825">
      <w:pPr>
        <w:pStyle w:val="Nagwek3"/>
        <w:keepNext w:val="0"/>
        <w:keepLines w:val="0"/>
        <w:widowControl w:val="0"/>
        <w:numPr>
          <w:ilvl w:val="2"/>
          <w:numId w:val="11"/>
        </w:numPr>
        <w:tabs>
          <w:tab w:val="left" w:pos="851"/>
        </w:tabs>
        <w:suppressAutoHyphens/>
        <w:spacing w:before="0"/>
        <w:ind w:left="851" w:hanging="425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>por</w:t>
      </w:r>
      <w:r w:rsidRPr="00821ECF">
        <w:rPr>
          <w:rFonts w:ascii="Tahoma" w:eastAsia="TimesNewRoman" w:hAnsi="Tahoma" w:cs="Tahoma"/>
          <w:color w:val="auto"/>
          <w:sz w:val="22"/>
          <w:szCs w:val="22"/>
        </w:rPr>
        <w:t>ę</w:t>
      </w:r>
      <w:r w:rsidRPr="00821ECF">
        <w:rPr>
          <w:rFonts w:ascii="Tahoma" w:hAnsi="Tahoma" w:cs="Tahoma"/>
          <w:color w:val="auto"/>
          <w:sz w:val="22"/>
          <w:szCs w:val="22"/>
        </w:rPr>
        <w:t>czeniach udzielanych przez podmioty, o których mowa w art. 6b ust. 5 pkt 2 ustawy z</w:t>
      </w:r>
      <w:r w:rsidR="003F192D">
        <w:rPr>
          <w:rFonts w:ascii="Tahoma" w:hAnsi="Tahoma" w:cs="Tahoma"/>
          <w:color w:val="auto"/>
          <w:sz w:val="22"/>
          <w:szCs w:val="22"/>
        </w:rPr>
        <w:t> </w:t>
      </w:r>
      <w:r w:rsidRPr="00821ECF">
        <w:rPr>
          <w:rFonts w:ascii="Tahoma" w:hAnsi="Tahoma" w:cs="Tahoma"/>
          <w:color w:val="auto"/>
          <w:sz w:val="22"/>
          <w:szCs w:val="22"/>
        </w:rPr>
        <w:t>dnia 9 listopada 2000 r. o utworzeniu Polskiej Agencji Rozwoju Przedsi</w:t>
      </w:r>
      <w:r w:rsidRPr="00821ECF">
        <w:rPr>
          <w:rFonts w:ascii="Tahoma" w:eastAsia="TimesNewRoman" w:hAnsi="Tahoma" w:cs="Tahoma"/>
          <w:color w:val="auto"/>
          <w:sz w:val="22"/>
          <w:szCs w:val="22"/>
        </w:rPr>
        <w:t>ę</w:t>
      </w:r>
      <w:r w:rsidRPr="00821ECF">
        <w:rPr>
          <w:rFonts w:ascii="Tahoma" w:hAnsi="Tahoma" w:cs="Tahoma"/>
          <w:color w:val="auto"/>
          <w:sz w:val="22"/>
          <w:szCs w:val="22"/>
        </w:rPr>
        <w:t>biorczo</w:t>
      </w:r>
      <w:r w:rsidRPr="00821ECF">
        <w:rPr>
          <w:rFonts w:ascii="Tahoma" w:eastAsia="TimesNewRoman" w:hAnsi="Tahoma" w:cs="Tahoma"/>
          <w:color w:val="auto"/>
          <w:sz w:val="22"/>
          <w:szCs w:val="22"/>
        </w:rPr>
        <w:t>ś</w:t>
      </w:r>
      <w:r w:rsidRPr="00821ECF">
        <w:rPr>
          <w:rFonts w:ascii="Tahoma" w:hAnsi="Tahoma" w:cs="Tahoma"/>
          <w:color w:val="auto"/>
          <w:sz w:val="22"/>
          <w:szCs w:val="22"/>
        </w:rPr>
        <w:t>ci.</w:t>
      </w:r>
    </w:p>
    <w:p w14:paraId="69B8296F" w14:textId="77777777" w:rsidR="005452F7" w:rsidRPr="00821ECF" w:rsidRDefault="005452F7" w:rsidP="00147805">
      <w:pPr>
        <w:pStyle w:val="Nagwek2"/>
        <w:keepNext w:val="0"/>
        <w:keepLines w:val="0"/>
        <w:widowControl w:val="0"/>
        <w:numPr>
          <w:ilvl w:val="0"/>
          <w:numId w:val="18"/>
        </w:numPr>
        <w:tabs>
          <w:tab w:val="left" w:pos="567"/>
          <w:tab w:val="left" w:pos="600"/>
        </w:tabs>
        <w:suppressAutoHyphens/>
        <w:overflowPunct w:val="0"/>
        <w:autoSpaceDE w:val="0"/>
        <w:spacing w:before="0"/>
        <w:ind w:left="426" w:hanging="426"/>
        <w:textAlignment w:val="baseline"/>
        <w:rPr>
          <w:rFonts w:ascii="Tahoma" w:hAnsi="Tahoma" w:cs="Tahoma"/>
          <w:color w:val="auto"/>
          <w:sz w:val="22"/>
          <w:szCs w:val="22"/>
        </w:rPr>
      </w:pPr>
      <w:r w:rsidRPr="00821ECF">
        <w:rPr>
          <w:rFonts w:ascii="Tahoma" w:hAnsi="Tahoma" w:cs="Tahoma"/>
          <w:color w:val="auto"/>
          <w:sz w:val="22"/>
          <w:szCs w:val="22"/>
        </w:rPr>
        <w:t xml:space="preserve">Zamawiający nie wyraża zgody na wniesienie zabezpieczenia w formie określonej w art. 450 ust. 2 ustawy </w:t>
      </w:r>
      <w:proofErr w:type="spellStart"/>
      <w:r w:rsidRPr="00821ECF">
        <w:rPr>
          <w:rFonts w:ascii="Tahoma" w:hAnsi="Tahoma" w:cs="Tahoma"/>
          <w:color w:val="auto"/>
          <w:sz w:val="22"/>
          <w:szCs w:val="22"/>
        </w:rPr>
        <w:t>Pzp</w:t>
      </w:r>
      <w:proofErr w:type="spellEnd"/>
      <w:r w:rsidRPr="00821ECF">
        <w:rPr>
          <w:rFonts w:ascii="Tahoma" w:hAnsi="Tahoma" w:cs="Tahoma"/>
          <w:color w:val="auto"/>
          <w:sz w:val="22"/>
          <w:szCs w:val="22"/>
        </w:rPr>
        <w:t>.</w:t>
      </w:r>
    </w:p>
    <w:p w14:paraId="591A79F7" w14:textId="45C34B1D" w:rsidR="005452F7" w:rsidRPr="00821ECF" w:rsidRDefault="005452F7" w:rsidP="00147805">
      <w:pPr>
        <w:pStyle w:val="Tekstpodstawowy"/>
        <w:numPr>
          <w:ilvl w:val="0"/>
          <w:numId w:val="18"/>
        </w:numPr>
        <w:spacing w:after="0" w:line="360" w:lineRule="auto"/>
        <w:ind w:left="426" w:hanging="426"/>
        <w:rPr>
          <w:rFonts w:ascii="Tahoma" w:hAnsi="Tahoma" w:cs="Tahoma"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>W przypadku, gdy zabezpieczenie wnoszone jest w innej formie niż w pieniądzu należy przed podpisaniem umowy przedłożyć Zamawiającemu projekt dokumentu potwierdzającego wniesienie zabezpieczenia w wymaganej przez Zamawiającego wysokości, a następnie, po uzyskaniu pozytywnej opinii od Zamawiającego - oryginał dokumentu potwierdzającego wniesienie zabezpieczenia w</w:t>
      </w:r>
      <w:r w:rsidR="004F4773" w:rsidRPr="00821ECF">
        <w:rPr>
          <w:rFonts w:ascii="Tahoma" w:hAnsi="Tahoma" w:cs="Tahoma"/>
          <w:sz w:val="22"/>
          <w:szCs w:val="22"/>
        </w:rPr>
        <w:t> </w:t>
      </w:r>
      <w:r w:rsidRPr="00821ECF">
        <w:rPr>
          <w:rFonts w:ascii="Tahoma" w:hAnsi="Tahoma" w:cs="Tahoma"/>
          <w:sz w:val="22"/>
          <w:szCs w:val="22"/>
        </w:rPr>
        <w:t>wymaganej przez Zamawiającego wysokości.</w:t>
      </w:r>
    </w:p>
    <w:p w14:paraId="67C5CF1F" w14:textId="77777777" w:rsidR="005452F7" w:rsidRPr="00821ECF" w:rsidRDefault="005452F7" w:rsidP="00147805">
      <w:pPr>
        <w:pStyle w:val="Tekstpodstawowy"/>
        <w:numPr>
          <w:ilvl w:val="0"/>
          <w:numId w:val="18"/>
        </w:numPr>
        <w:spacing w:after="0" w:line="360" w:lineRule="auto"/>
        <w:ind w:left="426" w:hanging="426"/>
        <w:rPr>
          <w:rFonts w:ascii="Tahoma" w:hAnsi="Tahoma" w:cs="Tahoma"/>
          <w:bCs/>
          <w:sz w:val="22"/>
          <w:szCs w:val="22"/>
        </w:rPr>
      </w:pPr>
      <w:r w:rsidRPr="00821ECF">
        <w:rPr>
          <w:rFonts w:ascii="Tahoma" w:hAnsi="Tahoma" w:cs="Tahoma"/>
          <w:bCs/>
          <w:sz w:val="22"/>
          <w:szCs w:val="22"/>
        </w:rPr>
        <w:t>Poręczenie lub gwarancja, o których mowa w ust. 4 obejmuje również czas do dnia, w którym upływa okres naliczania kar umownych za opóźnienie w realizacji zamówienia, rozumiany jako iloczyn liczby dni liczonych od dnia oznaczonego jako termin wykonania umowy do dnia faktycznego jej wykonania oraz kwoty kary umownej za każdy dzień opóźnienia.</w:t>
      </w:r>
    </w:p>
    <w:p w14:paraId="2AA7C2A9" w14:textId="0FBB8BBC" w:rsidR="005452F7" w:rsidRPr="00821ECF" w:rsidRDefault="005452F7" w:rsidP="00147805">
      <w:pPr>
        <w:pStyle w:val="Tekstpodstawowy"/>
        <w:numPr>
          <w:ilvl w:val="0"/>
          <w:numId w:val="18"/>
        </w:numPr>
        <w:spacing w:after="0" w:line="360" w:lineRule="auto"/>
        <w:ind w:left="426" w:hanging="426"/>
        <w:rPr>
          <w:rFonts w:ascii="Tahoma" w:hAnsi="Tahoma" w:cs="Tahoma"/>
          <w:bCs/>
          <w:sz w:val="22"/>
          <w:szCs w:val="22"/>
        </w:rPr>
      </w:pPr>
      <w:r w:rsidRPr="00821ECF">
        <w:rPr>
          <w:rFonts w:ascii="Tahoma" w:hAnsi="Tahoma" w:cs="Tahoma"/>
          <w:bCs/>
          <w:sz w:val="22"/>
          <w:szCs w:val="22"/>
        </w:rPr>
        <w:lastRenderedPageBreak/>
        <w:t>Po zakończeniu okresu rękojmi, dokument poręczenia lub gwarancji przewidywał będzie co najmniej 30 dni na dokonanie przez zamawiającego określonych w tym dokumencie czynności wobec wykonawcy. Okres ten będzie odpowiednio dłuższy, o ile taka konieczność wyniknie z</w:t>
      </w:r>
      <w:r w:rsidR="003F192D">
        <w:rPr>
          <w:rFonts w:ascii="Tahoma" w:hAnsi="Tahoma" w:cs="Tahoma"/>
          <w:bCs/>
          <w:sz w:val="22"/>
          <w:szCs w:val="22"/>
        </w:rPr>
        <w:t> </w:t>
      </w:r>
      <w:r w:rsidRPr="00821ECF">
        <w:rPr>
          <w:rFonts w:ascii="Tahoma" w:hAnsi="Tahoma" w:cs="Tahoma"/>
          <w:bCs/>
          <w:sz w:val="22"/>
          <w:szCs w:val="22"/>
        </w:rPr>
        <w:t>obowiązków nałożonych na zamawiającego przez poręczyciela lub gwaranta. Zapisy powyższe dotyczą w szczególności wezwania do zapłaty kar umownych od wykonawcy za opóźnienie w wykonaniu umowy. Zapisów poprzedzających nie stosuje się jeżeli na zamawiającego nie nałożono żadnych wskazanych w nich obowiązków.</w:t>
      </w:r>
    </w:p>
    <w:p w14:paraId="00E3A48A" w14:textId="565A1EF7" w:rsidR="005452F7" w:rsidRPr="00821ECF" w:rsidRDefault="005452F7" w:rsidP="00147805">
      <w:pPr>
        <w:pStyle w:val="Tekstpodstawowy"/>
        <w:numPr>
          <w:ilvl w:val="0"/>
          <w:numId w:val="18"/>
        </w:numPr>
        <w:spacing w:after="0" w:line="360" w:lineRule="auto"/>
        <w:ind w:left="426" w:hanging="426"/>
        <w:rPr>
          <w:rFonts w:ascii="Tahoma" w:hAnsi="Tahoma" w:cs="Tahoma"/>
          <w:bCs/>
          <w:sz w:val="22"/>
          <w:szCs w:val="22"/>
        </w:rPr>
      </w:pPr>
      <w:r w:rsidRPr="00821ECF">
        <w:rPr>
          <w:rFonts w:ascii="Tahoma" w:hAnsi="Tahoma" w:cs="Tahoma"/>
          <w:bCs/>
          <w:sz w:val="22"/>
          <w:szCs w:val="22"/>
        </w:rPr>
        <w:t xml:space="preserve">Roszczenia z tytułu poręczeń lub gwarancji zamawiający będzie miał prawo zgłosić poręczycielowi lub gwarantowi w terminie 14 dni licząc od dnia obliczonego wg. zasad opisanych w ust. </w:t>
      </w:r>
      <w:r w:rsidR="008862C7" w:rsidRPr="00821ECF">
        <w:rPr>
          <w:rFonts w:ascii="Tahoma" w:hAnsi="Tahoma" w:cs="Tahoma"/>
          <w:bCs/>
          <w:sz w:val="22"/>
          <w:szCs w:val="22"/>
        </w:rPr>
        <w:t>7</w:t>
      </w:r>
      <w:r w:rsidRPr="00821ECF">
        <w:rPr>
          <w:rFonts w:ascii="Tahoma" w:hAnsi="Tahoma" w:cs="Tahoma"/>
          <w:bCs/>
          <w:sz w:val="22"/>
          <w:szCs w:val="22"/>
        </w:rPr>
        <w:t xml:space="preserve"> albo od dnia zakończenia odpowiedzialności poręczyciela lub gwaranta określonego wg. ust. </w:t>
      </w:r>
      <w:r w:rsidR="008862C7" w:rsidRPr="00821ECF">
        <w:rPr>
          <w:rFonts w:ascii="Tahoma" w:hAnsi="Tahoma" w:cs="Tahoma"/>
          <w:bCs/>
          <w:sz w:val="22"/>
          <w:szCs w:val="22"/>
        </w:rPr>
        <w:t>8</w:t>
      </w:r>
      <w:r w:rsidRPr="00821ECF">
        <w:rPr>
          <w:rFonts w:ascii="Tahoma" w:hAnsi="Tahoma" w:cs="Tahoma"/>
          <w:bCs/>
          <w:sz w:val="22"/>
          <w:szCs w:val="22"/>
        </w:rPr>
        <w:t xml:space="preserve">, w przypadku , gdy ust. </w:t>
      </w:r>
      <w:r w:rsidR="008862C7" w:rsidRPr="00821ECF">
        <w:rPr>
          <w:rFonts w:ascii="Tahoma" w:hAnsi="Tahoma" w:cs="Tahoma"/>
          <w:bCs/>
          <w:sz w:val="22"/>
          <w:szCs w:val="22"/>
        </w:rPr>
        <w:t>7</w:t>
      </w:r>
      <w:r w:rsidRPr="00821ECF">
        <w:rPr>
          <w:rFonts w:ascii="Tahoma" w:hAnsi="Tahoma" w:cs="Tahoma"/>
          <w:bCs/>
          <w:sz w:val="22"/>
          <w:szCs w:val="22"/>
        </w:rPr>
        <w:t xml:space="preserve"> nie stosuje się.</w:t>
      </w:r>
    </w:p>
    <w:p w14:paraId="382BFF20" w14:textId="1CD8487A" w:rsidR="00A86FA0" w:rsidRPr="00821ECF" w:rsidRDefault="005452F7" w:rsidP="00147805">
      <w:pPr>
        <w:pStyle w:val="Tekstpodstawowy"/>
        <w:numPr>
          <w:ilvl w:val="0"/>
          <w:numId w:val="18"/>
        </w:numPr>
        <w:spacing w:after="0" w:line="360" w:lineRule="auto"/>
        <w:ind w:left="426" w:hanging="426"/>
        <w:rPr>
          <w:rFonts w:ascii="Tahoma" w:hAnsi="Tahoma" w:cs="Tahoma"/>
          <w:bCs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 xml:space="preserve">Dokument, o którym mowa w ust. </w:t>
      </w:r>
      <w:r w:rsidR="008862C7" w:rsidRPr="00821ECF">
        <w:rPr>
          <w:rFonts w:ascii="Tahoma" w:hAnsi="Tahoma" w:cs="Tahoma"/>
          <w:sz w:val="22"/>
          <w:szCs w:val="22"/>
        </w:rPr>
        <w:t>6</w:t>
      </w:r>
      <w:r w:rsidRPr="00821ECF">
        <w:rPr>
          <w:rFonts w:ascii="Tahoma" w:hAnsi="Tahoma" w:cs="Tahoma"/>
          <w:sz w:val="22"/>
          <w:szCs w:val="22"/>
        </w:rPr>
        <w:t>, będzie musiał zawierać klauzule zapłaty sumy zabezpieczenia należytego wykonania umowy na rzecz zamawiającego bezwarunkowo, tzn. bez konieczności wykazania istnienia roszczenia i bez stawiania warunków do uzyskania roszczenia, oraz na pierwsze żądanie i</w:t>
      </w:r>
      <w:r w:rsidR="004F4773" w:rsidRPr="00821ECF">
        <w:rPr>
          <w:rFonts w:ascii="Tahoma" w:hAnsi="Tahoma" w:cs="Tahoma"/>
          <w:sz w:val="22"/>
          <w:szCs w:val="22"/>
        </w:rPr>
        <w:t> </w:t>
      </w:r>
      <w:r w:rsidRPr="00821ECF">
        <w:rPr>
          <w:rFonts w:ascii="Tahoma" w:hAnsi="Tahoma" w:cs="Tahoma"/>
          <w:sz w:val="22"/>
          <w:szCs w:val="22"/>
        </w:rPr>
        <w:t>nieodwołalnie.</w:t>
      </w:r>
    </w:p>
    <w:p w14:paraId="0AE742ED" w14:textId="46C1AA60" w:rsidR="005452F7" w:rsidRPr="00E62BB4" w:rsidRDefault="005452F7" w:rsidP="00147805">
      <w:pPr>
        <w:pStyle w:val="Tekstpodstawowy"/>
        <w:numPr>
          <w:ilvl w:val="0"/>
          <w:numId w:val="18"/>
        </w:numPr>
        <w:spacing w:after="0" w:line="360" w:lineRule="auto"/>
        <w:ind w:left="426" w:hanging="426"/>
        <w:rPr>
          <w:rFonts w:ascii="Tahoma" w:hAnsi="Tahoma" w:cs="Tahoma"/>
          <w:bCs/>
          <w:sz w:val="22"/>
          <w:szCs w:val="22"/>
        </w:rPr>
      </w:pPr>
      <w:r w:rsidRPr="00821ECF">
        <w:rPr>
          <w:rFonts w:ascii="Tahoma" w:hAnsi="Tahoma" w:cs="Tahoma"/>
          <w:sz w:val="22"/>
          <w:szCs w:val="22"/>
        </w:rPr>
        <w:t xml:space="preserve">Zamawiający </w:t>
      </w:r>
      <w:r w:rsidR="00740592" w:rsidRPr="00821ECF">
        <w:rPr>
          <w:rFonts w:ascii="Tahoma" w:hAnsi="Tahoma" w:cs="Tahoma"/>
          <w:sz w:val="22"/>
          <w:szCs w:val="22"/>
        </w:rPr>
        <w:t>pozostawia na</w:t>
      </w:r>
      <w:r w:rsidRPr="00821ECF">
        <w:rPr>
          <w:rFonts w:ascii="Tahoma" w:hAnsi="Tahoma" w:cs="Tahoma"/>
          <w:sz w:val="22"/>
          <w:szCs w:val="22"/>
        </w:rPr>
        <w:t xml:space="preserve"> zabezpieczenie roszczeń z tytułu rękojmi za wady 30% wysokości zabezpieczenia. </w:t>
      </w:r>
    </w:p>
    <w:p w14:paraId="681CA572" w14:textId="77777777" w:rsidR="00E62BB4" w:rsidRPr="00821ECF" w:rsidRDefault="00E62BB4" w:rsidP="00E62BB4">
      <w:pPr>
        <w:pStyle w:val="Tekstpodstawowy"/>
        <w:spacing w:after="0" w:line="360" w:lineRule="auto"/>
        <w:ind w:left="426"/>
        <w:rPr>
          <w:rFonts w:ascii="Tahoma" w:hAnsi="Tahoma" w:cs="Tahoma"/>
          <w:bCs/>
          <w:sz w:val="22"/>
          <w:szCs w:val="22"/>
        </w:rPr>
      </w:pPr>
    </w:p>
    <w:p w14:paraId="2B127D9D" w14:textId="77777777" w:rsidR="00E917AE" w:rsidRPr="00821ECF" w:rsidRDefault="00E917AE" w:rsidP="00767A22">
      <w:pPr>
        <w:pStyle w:val="Nagwek1"/>
        <w:numPr>
          <w:ilvl w:val="0"/>
          <w:numId w:val="1"/>
        </w:numPr>
        <w:ind w:hanging="181"/>
        <w:rPr>
          <w:rFonts w:ascii="Tahoma" w:hAnsi="Tahoma" w:cs="Tahoma"/>
          <w:sz w:val="22"/>
          <w:szCs w:val="22"/>
        </w:rPr>
      </w:pPr>
      <w:bookmarkStart w:id="44" w:name="_Toc63754773"/>
      <w:r w:rsidRPr="00821ECF">
        <w:rPr>
          <w:rFonts w:ascii="Tahoma" w:hAnsi="Tahoma" w:cs="Tahoma"/>
          <w:sz w:val="22"/>
          <w:szCs w:val="22"/>
        </w:rPr>
        <w:t>Sposób oraz termin składania i otwarcia ofert</w:t>
      </w:r>
      <w:bookmarkEnd w:id="44"/>
    </w:p>
    <w:p w14:paraId="7F69B830" w14:textId="15BE1E2A" w:rsidR="00E917AE" w:rsidRPr="00A1749D" w:rsidRDefault="00E917AE" w:rsidP="00147805">
      <w:pPr>
        <w:pStyle w:val="Akapitzlist"/>
        <w:numPr>
          <w:ilvl w:val="0"/>
          <w:numId w:val="19"/>
        </w:numPr>
        <w:ind w:left="426" w:right="-108" w:hanging="426"/>
        <w:rPr>
          <w:rFonts w:ascii="Tahoma" w:hAnsi="Tahoma" w:cs="Tahoma"/>
        </w:rPr>
      </w:pPr>
      <w:r w:rsidRPr="00821ECF">
        <w:rPr>
          <w:rFonts w:ascii="Tahoma" w:hAnsi="Tahoma" w:cs="Tahoma"/>
        </w:rPr>
        <w:t>Ofertę należy złoży</w:t>
      </w:r>
      <w:r w:rsidRPr="00A1749D">
        <w:rPr>
          <w:rFonts w:ascii="Tahoma" w:hAnsi="Tahoma" w:cs="Tahoma"/>
        </w:rPr>
        <w:t xml:space="preserve">ć w terminie </w:t>
      </w:r>
      <w:r w:rsidRPr="00A1749D">
        <w:rPr>
          <w:rFonts w:ascii="Tahoma" w:hAnsi="Tahoma" w:cs="Tahoma"/>
          <w:b/>
        </w:rPr>
        <w:t>do </w:t>
      </w:r>
      <w:r w:rsidR="00147805">
        <w:rPr>
          <w:rFonts w:ascii="Tahoma" w:hAnsi="Tahoma" w:cs="Tahoma"/>
          <w:b/>
        </w:rPr>
        <w:t>30</w:t>
      </w:r>
      <w:r w:rsidR="00401423">
        <w:rPr>
          <w:rFonts w:ascii="Tahoma" w:hAnsi="Tahoma" w:cs="Tahoma"/>
          <w:b/>
        </w:rPr>
        <w:t xml:space="preserve"> kwietnia</w:t>
      </w:r>
      <w:r w:rsidR="00FD6796">
        <w:rPr>
          <w:rFonts w:ascii="Tahoma" w:hAnsi="Tahoma" w:cs="Tahoma"/>
          <w:b/>
        </w:rPr>
        <w:t xml:space="preserve"> </w:t>
      </w:r>
      <w:r w:rsidRPr="00A1749D">
        <w:rPr>
          <w:rFonts w:ascii="Tahoma" w:hAnsi="Tahoma" w:cs="Tahoma"/>
          <w:b/>
        </w:rPr>
        <w:t>202</w:t>
      </w:r>
      <w:r w:rsidR="00EB3FC8">
        <w:rPr>
          <w:rFonts w:ascii="Tahoma" w:hAnsi="Tahoma" w:cs="Tahoma"/>
          <w:b/>
        </w:rPr>
        <w:t>6</w:t>
      </w:r>
      <w:r w:rsidRPr="00A1749D">
        <w:rPr>
          <w:rFonts w:ascii="Tahoma" w:hAnsi="Tahoma" w:cs="Tahoma"/>
          <w:b/>
        </w:rPr>
        <w:t xml:space="preserve"> r. do godz. 10:00.</w:t>
      </w:r>
    </w:p>
    <w:p w14:paraId="1C44B9FE" w14:textId="48F1E7EF" w:rsidR="002A66DD" w:rsidRPr="002A66DD" w:rsidRDefault="00E917AE" w:rsidP="00147805">
      <w:pPr>
        <w:pStyle w:val="Akapitzlist"/>
        <w:numPr>
          <w:ilvl w:val="0"/>
          <w:numId w:val="19"/>
        </w:numPr>
        <w:ind w:left="426" w:right="-108" w:hanging="426"/>
        <w:rPr>
          <w:rFonts w:ascii="Tahoma" w:hAnsi="Tahoma" w:cs="Tahoma"/>
        </w:rPr>
      </w:pPr>
      <w:r w:rsidRPr="00A1749D">
        <w:rPr>
          <w:rFonts w:ascii="Tahoma" w:hAnsi="Tahoma" w:cs="Tahoma"/>
        </w:rPr>
        <w:t xml:space="preserve">Oferta musi byś sporządzona w języku polskim w formie elektronicznej, podpisanej kwalifikowanym podpisem elektronicznym lub </w:t>
      </w:r>
      <w:r w:rsidRPr="00A1749D">
        <w:rPr>
          <w:rFonts w:ascii="Tahoma" w:hAnsi="Tahoma" w:cs="Tahoma"/>
          <w:bCs/>
        </w:rPr>
        <w:t>podpisem zaufanym lub podpisem osobistym</w:t>
      </w:r>
      <w:r w:rsidRPr="00A1749D">
        <w:rPr>
          <w:rFonts w:ascii="Tahoma" w:hAnsi="Tahoma" w:cs="Tahoma"/>
        </w:rPr>
        <w:t xml:space="preserve"> i</w:t>
      </w:r>
      <w:r w:rsidR="003F192D" w:rsidRPr="00A1749D">
        <w:rPr>
          <w:rFonts w:ascii="Tahoma" w:hAnsi="Tahoma" w:cs="Tahoma"/>
        </w:rPr>
        <w:t> </w:t>
      </w:r>
      <w:r w:rsidRPr="00A1749D">
        <w:rPr>
          <w:rFonts w:ascii="Tahoma" w:hAnsi="Tahoma" w:cs="Tahoma"/>
        </w:rPr>
        <w:t xml:space="preserve">złożona za pośrednictwem </w:t>
      </w:r>
      <w:r w:rsidRPr="00A1749D">
        <w:rPr>
          <w:rFonts w:ascii="Tahoma" w:hAnsi="Tahoma" w:cs="Tahoma"/>
          <w:bCs/>
        </w:rPr>
        <w:t xml:space="preserve">Platformy zakupowej dostępnej pod adresem </w:t>
      </w:r>
      <w:r w:rsidR="0025045F" w:rsidRPr="0025045F">
        <w:rPr>
          <w:rFonts w:ascii="Tahoma" w:hAnsi="Tahoma" w:cs="Tahoma"/>
          <w:color w:val="FF0000"/>
        </w:rPr>
        <w:t xml:space="preserve"> </w:t>
      </w:r>
      <w:hyperlink r:id="rId18" w:history="1">
        <w:r w:rsidR="005B2566" w:rsidRPr="00DA4C20">
          <w:rPr>
            <w:rStyle w:val="Hipercze"/>
            <w:rFonts w:ascii="Tahoma" w:hAnsi="Tahoma" w:cs="Tahoma"/>
          </w:rPr>
          <w:t>https://nieporet.ezamawiajacy.pl/pn/nieporet/demand/280720/notice/public/details</w:t>
        </w:r>
      </w:hyperlink>
    </w:p>
    <w:p w14:paraId="4F24CFB4" w14:textId="5A91C0B1" w:rsidR="00E917AE" w:rsidRPr="002A66DD" w:rsidRDefault="00A1749D" w:rsidP="00147805">
      <w:pPr>
        <w:pStyle w:val="Akapitzlist"/>
        <w:numPr>
          <w:ilvl w:val="0"/>
          <w:numId w:val="19"/>
        </w:numPr>
        <w:ind w:left="426" w:right="-108" w:hanging="426"/>
        <w:rPr>
          <w:rFonts w:ascii="Tahoma" w:hAnsi="Tahoma" w:cs="Tahoma"/>
        </w:rPr>
      </w:pPr>
      <w:r w:rsidRPr="002A66DD">
        <w:rPr>
          <w:rFonts w:ascii="Tahoma" w:hAnsi="Tahoma" w:cs="Tahoma"/>
        </w:rPr>
        <w:t>Otwarcie ofert nastąpi</w:t>
      </w:r>
      <w:r w:rsidR="00DB7A64" w:rsidRPr="002A66DD">
        <w:rPr>
          <w:rFonts w:ascii="Tahoma" w:hAnsi="Tahoma" w:cs="Tahoma"/>
          <w:b/>
        </w:rPr>
        <w:t xml:space="preserve"> </w:t>
      </w:r>
      <w:r w:rsidR="00147805">
        <w:rPr>
          <w:rFonts w:ascii="Tahoma" w:hAnsi="Tahoma" w:cs="Tahoma"/>
          <w:b/>
        </w:rPr>
        <w:t>30</w:t>
      </w:r>
      <w:r w:rsidR="00401423" w:rsidRPr="002A66DD">
        <w:rPr>
          <w:rFonts w:ascii="Tahoma" w:hAnsi="Tahoma" w:cs="Tahoma"/>
          <w:b/>
        </w:rPr>
        <w:t xml:space="preserve"> kwietnia</w:t>
      </w:r>
      <w:r w:rsidR="000E1BF4" w:rsidRPr="002A66DD">
        <w:rPr>
          <w:rFonts w:ascii="Tahoma" w:hAnsi="Tahoma" w:cs="Tahoma"/>
          <w:b/>
        </w:rPr>
        <w:t xml:space="preserve"> </w:t>
      </w:r>
      <w:r w:rsidR="009E44ED" w:rsidRPr="002A66DD">
        <w:rPr>
          <w:rFonts w:ascii="Tahoma" w:hAnsi="Tahoma" w:cs="Tahoma"/>
          <w:b/>
        </w:rPr>
        <w:t>202</w:t>
      </w:r>
      <w:r w:rsidR="00EB3FC8" w:rsidRPr="002A66DD">
        <w:rPr>
          <w:rFonts w:ascii="Tahoma" w:hAnsi="Tahoma" w:cs="Tahoma"/>
          <w:b/>
        </w:rPr>
        <w:t>6</w:t>
      </w:r>
      <w:r w:rsidR="009E44ED" w:rsidRPr="002A66DD">
        <w:rPr>
          <w:rFonts w:ascii="Tahoma" w:hAnsi="Tahoma" w:cs="Tahoma"/>
          <w:b/>
        </w:rPr>
        <w:t xml:space="preserve"> r</w:t>
      </w:r>
      <w:r w:rsidR="00E917AE" w:rsidRPr="002A66DD">
        <w:rPr>
          <w:rFonts w:ascii="Tahoma" w:hAnsi="Tahoma" w:cs="Tahoma"/>
          <w:b/>
        </w:rPr>
        <w:t xml:space="preserve"> o godz. 1</w:t>
      </w:r>
      <w:r w:rsidR="001D48EF" w:rsidRPr="002A66DD">
        <w:rPr>
          <w:rFonts w:ascii="Tahoma" w:hAnsi="Tahoma" w:cs="Tahoma"/>
          <w:b/>
        </w:rPr>
        <w:t>0</w:t>
      </w:r>
      <w:r w:rsidR="00E917AE" w:rsidRPr="002A66DD">
        <w:rPr>
          <w:rFonts w:ascii="Tahoma" w:hAnsi="Tahoma" w:cs="Tahoma"/>
          <w:b/>
        </w:rPr>
        <w:t>:</w:t>
      </w:r>
      <w:r w:rsidR="00012CE2" w:rsidRPr="002A66DD">
        <w:rPr>
          <w:rFonts w:ascii="Tahoma" w:hAnsi="Tahoma" w:cs="Tahoma"/>
          <w:b/>
        </w:rPr>
        <w:t>1</w:t>
      </w:r>
      <w:r w:rsidR="00340584" w:rsidRPr="002A66DD">
        <w:rPr>
          <w:rFonts w:ascii="Tahoma" w:hAnsi="Tahoma" w:cs="Tahoma"/>
          <w:b/>
        </w:rPr>
        <w:t>0</w:t>
      </w:r>
      <w:r w:rsidR="00E917AE" w:rsidRPr="002A66DD">
        <w:rPr>
          <w:rFonts w:ascii="Tahoma" w:hAnsi="Tahoma" w:cs="Tahoma"/>
        </w:rPr>
        <w:t xml:space="preserve"> poprzez odszyfrowanie wczytanych na Platformie ofert.</w:t>
      </w:r>
    </w:p>
    <w:p w14:paraId="5240FCDD" w14:textId="77777777" w:rsidR="00E917AE" w:rsidRPr="00821ECF" w:rsidRDefault="00E917AE" w:rsidP="00147805">
      <w:pPr>
        <w:pStyle w:val="Akapitzlist"/>
        <w:numPr>
          <w:ilvl w:val="0"/>
          <w:numId w:val="19"/>
        </w:numPr>
        <w:ind w:left="426" w:right="-108" w:hanging="426"/>
        <w:rPr>
          <w:rFonts w:ascii="Tahoma" w:hAnsi="Tahoma" w:cs="Tahoma"/>
        </w:rPr>
      </w:pPr>
      <w:r w:rsidRPr="00A1749D">
        <w:rPr>
          <w:rFonts w:ascii="Tahoma" w:hAnsi="Tahoma" w:cs="Tahoma"/>
        </w:rPr>
        <w:t xml:space="preserve">Zamawiający, najpóźniej przed otwarciem ofert, udostępni na stronie internetowej prowadzonego postępowania informację o kwocie, jaką </w:t>
      </w:r>
      <w:r w:rsidRPr="00821ECF">
        <w:rPr>
          <w:rFonts w:ascii="Tahoma" w:hAnsi="Tahoma" w:cs="Tahoma"/>
        </w:rPr>
        <w:t>zamierza przeznaczyć na sfinansowanie zamówienia.</w:t>
      </w:r>
    </w:p>
    <w:p w14:paraId="22318746" w14:textId="77777777" w:rsidR="00E917AE" w:rsidRPr="00821ECF" w:rsidRDefault="00E917AE" w:rsidP="00147805">
      <w:pPr>
        <w:pStyle w:val="Akapitzlist"/>
        <w:numPr>
          <w:ilvl w:val="0"/>
          <w:numId w:val="19"/>
        </w:numPr>
        <w:ind w:left="426" w:right="-108" w:hanging="426"/>
        <w:rPr>
          <w:rFonts w:ascii="Tahoma" w:hAnsi="Tahoma" w:cs="Tahoma"/>
        </w:rPr>
      </w:pPr>
      <w:r w:rsidRPr="00821ECF">
        <w:rPr>
          <w:rFonts w:ascii="Tahoma" w:hAnsi="Tahoma" w:cs="Tahoma"/>
        </w:rPr>
        <w:t>Zamawiający, niezwłocznie po otwarciu ofert, udostępnia na stronie internetowej prowadzonego postępowania informacje o:</w:t>
      </w:r>
    </w:p>
    <w:p w14:paraId="611F4BDD" w14:textId="77777777" w:rsidR="00E917AE" w:rsidRPr="00821ECF" w:rsidRDefault="00E917AE" w:rsidP="00E917AE">
      <w:pPr>
        <w:pStyle w:val="Akapitzlist"/>
        <w:numPr>
          <w:ilvl w:val="1"/>
          <w:numId w:val="9"/>
        </w:numPr>
        <w:suppressAutoHyphens/>
        <w:ind w:left="851" w:right="-108" w:hanging="425"/>
        <w:rPr>
          <w:rFonts w:ascii="Tahoma" w:hAnsi="Tahoma" w:cs="Tahoma"/>
        </w:rPr>
      </w:pPr>
      <w:r w:rsidRPr="00821ECF">
        <w:rPr>
          <w:rFonts w:ascii="Tahoma" w:hAnsi="Tahoma" w:cs="Tahoma"/>
        </w:rPr>
        <w:t>nazwach albo imionach i nazwiskach oraz siedzibach lub miejscach prowadzonej działalności gospodarczej bądź miejscach zamieszkania wykonawców, których oferty zostały otwarte;</w:t>
      </w:r>
    </w:p>
    <w:p w14:paraId="08AE4969" w14:textId="77777777" w:rsidR="00E917AE" w:rsidRPr="00821ECF" w:rsidRDefault="00E917AE" w:rsidP="00E917AE">
      <w:pPr>
        <w:pStyle w:val="Akapitzlist"/>
        <w:numPr>
          <w:ilvl w:val="1"/>
          <w:numId w:val="9"/>
        </w:numPr>
        <w:suppressAutoHyphens/>
        <w:ind w:left="851" w:right="-108" w:hanging="425"/>
        <w:rPr>
          <w:rFonts w:ascii="Tahoma" w:hAnsi="Tahoma" w:cs="Tahoma"/>
        </w:rPr>
      </w:pPr>
      <w:r w:rsidRPr="00821ECF">
        <w:rPr>
          <w:rFonts w:ascii="Tahoma" w:hAnsi="Tahoma" w:cs="Tahoma"/>
        </w:rPr>
        <w:t>cenach lub kosztach zawartych w ofertach.</w:t>
      </w:r>
    </w:p>
    <w:p w14:paraId="6302ACEE" w14:textId="032D4028" w:rsidR="00873730" w:rsidRPr="00492C0B" w:rsidRDefault="00E917AE" w:rsidP="00147805">
      <w:pPr>
        <w:pStyle w:val="Akapitzlist"/>
        <w:numPr>
          <w:ilvl w:val="0"/>
          <w:numId w:val="19"/>
        </w:numPr>
        <w:suppressAutoHyphens/>
        <w:ind w:left="426" w:right="-108" w:hanging="426"/>
        <w:rPr>
          <w:rFonts w:ascii="Tahoma" w:hAnsi="Tahoma" w:cs="Tahoma"/>
        </w:rPr>
      </w:pPr>
      <w:r w:rsidRPr="00821ECF">
        <w:rPr>
          <w:rFonts w:ascii="Tahoma" w:hAnsi="Tahoma" w:cs="Tahoma"/>
        </w:rPr>
        <w:lastRenderedPageBreak/>
        <w:t>W związku z zastosowaniem obowiązkowych środków komunikacji elektronicznej, zarówno w</w:t>
      </w:r>
      <w:r w:rsidR="004F4773" w:rsidRPr="00821ECF">
        <w:rPr>
          <w:rFonts w:ascii="Tahoma" w:hAnsi="Tahoma" w:cs="Tahoma"/>
        </w:rPr>
        <w:t> </w:t>
      </w:r>
      <w:r w:rsidRPr="00821ECF">
        <w:rPr>
          <w:rFonts w:ascii="Tahoma" w:hAnsi="Tahoma" w:cs="Tahoma"/>
        </w:rPr>
        <w:t>odniesieniu do składania ofert, jak i komunikacji zamawiających z wykonawcami, otwarcie ofert nie będzie publiczne.</w:t>
      </w:r>
    </w:p>
    <w:p w14:paraId="214D6253" w14:textId="77777777" w:rsidR="008C19C3" w:rsidRPr="00821ECF" w:rsidRDefault="00342D59" w:rsidP="00767A22">
      <w:pPr>
        <w:pStyle w:val="Nagwek1"/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bookmarkStart w:id="45" w:name="_Toc63754774"/>
      <w:r w:rsidRPr="00821ECF">
        <w:rPr>
          <w:rFonts w:ascii="Tahoma" w:hAnsi="Tahoma" w:cs="Tahoma"/>
          <w:sz w:val="22"/>
          <w:szCs w:val="22"/>
        </w:rPr>
        <w:t>Załączniki</w:t>
      </w:r>
      <w:bookmarkEnd w:id="45"/>
    </w:p>
    <w:p w14:paraId="30C1C0B4" w14:textId="77777777" w:rsidR="00DB1606" w:rsidRPr="00821ECF" w:rsidRDefault="00DB1606" w:rsidP="00147805">
      <w:pPr>
        <w:pStyle w:val="Akapitzlist"/>
        <w:numPr>
          <w:ilvl w:val="0"/>
          <w:numId w:val="20"/>
        </w:numPr>
        <w:ind w:left="426" w:hanging="426"/>
        <w:rPr>
          <w:rFonts w:ascii="Tahoma" w:hAnsi="Tahoma" w:cs="Tahoma"/>
        </w:rPr>
      </w:pPr>
      <w:r w:rsidRPr="00821ECF">
        <w:rPr>
          <w:rFonts w:ascii="Tahoma" w:hAnsi="Tahoma" w:cs="Tahoma"/>
        </w:rPr>
        <w:t>Formularz ofertowy – stanowiący załącznik nr 1 do SWZ.</w:t>
      </w:r>
    </w:p>
    <w:p w14:paraId="140A75DC" w14:textId="77777777" w:rsidR="00DB1606" w:rsidRPr="00DB7A64" w:rsidRDefault="00DB1606" w:rsidP="00147805">
      <w:pPr>
        <w:pStyle w:val="Akapitzlist"/>
        <w:numPr>
          <w:ilvl w:val="0"/>
          <w:numId w:val="20"/>
        </w:numPr>
        <w:ind w:left="426" w:hanging="426"/>
        <w:rPr>
          <w:rFonts w:ascii="Tahoma" w:hAnsi="Tahoma" w:cs="Tahoma"/>
        </w:rPr>
      </w:pPr>
      <w:r w:rsidRPr="00DB7A64">
        <w:rPr>
          <w:rFonts w:ascii="Tahoma" w:hAnsi="Tahoma" w:cs="Tahoma"/>
        </w:rPr>
        <w:t>Projekt umowy – stanowiący załącznik nr 2 do SWZ.</w:t>
      </w:r>
    </w:p>
    <w:p w14:paraId="705842CC" w14:textId="053C794C" w:rsidR="00DB1606" w:rsidRPr="00DB7A64" w:rsidRDefault="00B609C7" w:rsidP="00147805">
      <w:pPr>
        <w:pStyle w:val="Akapitzlist"/>
        <w:numPr>
          <w:ilvl w:val="0"/>
          <w:numId w:val="20"/>
        </w:numPr>
        <w:ind w:left="426" w:hanging="426"/>
        <w:rPr>
          <w:rFonts w:ascii="Tahoma" w:hAnsi="Tahoma" w:cs="Tahoma"/>
        </w:rPr>
      </w:pPr>
      <w:r w:rsidRPr="00DB7A64">
        <w:rPr>
          <w:rFonts w:ascii="Tahoma" w:hAnsi="Tahoma" w:cs="Tahoma"/>
        </w:rPr>
        <w:t>Dokumentacja projektowa</w:t>
      </w:r>
      <w:r w:rsidR="007F3AA7">
        <w:rPr>
          <w:rFonts w:ascii="Tahoma" w:hAnsi="Tahoma" w:cs="Tahoma"/>
        </w:rPr>
        <w:t xml:space="preserve"> i</w:t>
      </w:r>
      <w:r w:rsidRPr="00DB7A64">
        <w:rPr>
          <w:rFonts w:ascii="Tahoma" w:hAnsi="Tahoma" w:cs="Tahoma"/>
        </w:rPr>
        <w:t xml:space="preserve">  p</w:t>
      </w:r>
      <w:r w:rsidR="00734477" w:rsidRPr="00DB7A64">
        <w:rPr>
          <w:rFonts w:ascii="Tahoma" w:hAnsi="Tahoma" w:cs="Tahoma"/>
        </w:rPr>
        <w:t>rzedmiar robót</w:t>
      </w:r>
      <w:r w:rsidR="00DB1606" w:rsidRPr="00DB7A64">
        <w:rPr>
          <w:rFonts w:ascii="Tahoma" w:eastAsia="Times New Roman" w:hAnsi="Tahoma" w:cs="Tahoma"/>
          <w:color w:val="000000"/>
        </w:rPr>
        <w:t>– stanowiące załącznik nr 3 do SWZ.</w:t>
      </w:r>
    </w:p>
    <w:p w14:paraId="05079010" w14:textId="77777777" w:rsidR="00DB1606" w:rsidRPr="00DB7A64" w:rsidRDefault="00DB1606" w:rsidP="00147805">
      <w:pPr>
        <w:pStyle w:val="Akapitzlist"/>
        <w:numPr>
          <w:ilvl w:val="0"/>
          <w:numId w:val="20"/>
        </w:numPr>
        <w:ind w:left="426" w:hanging="426"/>
        <w:rPr>
          <w:rFonts w:ascii="Tahoma" w:hAnsi="Tahoma" w:cs="Tahoma"/>
        </w:rPr>
      </w:pPr>
      <w:r w:rsidRPr="00DB7A64">
        <w:rPr>
          <w:rFonts w:ascii="Tahoma" w:eastAsia="Times New Roman" w:hAnsi="Tahoma" w:cs="Tahoma"/>
          <w:color w:val="000000"/>
        </w:rPr>
        <w:t xml:space="preserve">Wzór wykazu wykonanych robót budowlanych – </w:t>
      </w:r>
      <w:r w:rsidRPr="00DB7A64">
        <w:rPr>
          <w:rFonts w:ascii="Tahoma" w:hAnsi="Tahoma" w:cs="Tahoma"/>
        </w:rPr>
        <w:t>stanowiący załącznik nr 4 do SWZ</w:t>
      </w:r>
      <w:r w:rsidRPr="00DB7A64">
        <w:rPr>
          <w:rFonts w:ascii="Tahoma" w:eastAsia="Times New Roman" w:hAnsi="Tahoma" w:cs="Tahoma"/>
          <w:color w:val="000000"/>
        </w:rPr>
        <w:t>.</w:t>
      </w:r>
    </w:p>
    <w:p w14:paraId="0E2E6459" w14:textId="77777777" w:rsidR="00DB1606" w:rsidRPr="00821ECF" w:rsidRDefault="00DB1606" w:rsidP="00147805">
      <w:pPr>
        <w:pStyle w:val="Akapitzlist"/>
        <w:numPr>
          <w:ilvl w:val="0"/>
          <w:numId w:val="20"/>
        </w:numPr>
        <w:ind w:left="426" w:hanging="426"/>
        <w:rPr>
          <w:rFonts w:ascii="Tahoma" w:hAnsi="Tahoma" w:cs="Tahoma"/>
        </w:rPr>
      </w:pPr>
      <w:r w:rsidRPr="00DB7A64">
        <w:rPr>
          <w:rFonts w:ascii="Tahoma" w:eastAsia="Times New Roman" w:hAnsi="Tahoma" w:cs="Tahoma"/>
          <w:color w:val="000000"/>
        </w:rPr>
        <w:t>Wzór wykazu osób, skierowanych przez wykonawcę do realizacji zamówienia publicznego –</w:t>
      </w:r>
      <w:r w:rsidRPr="00821ECF">
        <w:rPr>
          <w:rFonts w:ascii="Tahoma" w:eastAsia="Times New Roman" w:hAnsi="Tahoma" w:cs="Tahoma"/>
          <w:color w:val="000000"/>
        </w:rPr>
        <w:t xml:space="preserve"> </w:t>
      </w:r>
      <w:r w:rsidR="009B7830" w:rsidRPr="00821ECF">
        <w:rPr>
          <w:rFonts w:ascii="Tahoma" w:hAnsi="Tahoma" w:cs="Tahoma"/>
        </w:rPr>
        <w:t>stanowiący załącznik nr 5 do SWZ.</w:t>
      </w:r>
    </w:p>
    <w:p w14:paraId="24CC5618" w14:textId="77777777" w:rsidR="009B7830" w:rsidRPr="00821ECF" w:rsidRDefault="009B7830" w:rsidP="00147805">
      <w:pPr>
        <w:pStyle w:val="Akapitzlist"/>
        <w:numPr>
          <w:ilvl w:val="0"/>
          <w:numId w:val="20"/>
        </w:numPr>
        <w:ind w:left="426" w:hanging="426"/>
        <w:rPr>
          <w:rFonts w:ascii="Tahoma" w:hAnsi="Tahoma" w:cs="Tahoma"/>
        </w:rPr>
      </w:pPr>
      <w:r w:rsidRPr="00821ECF">
        <w:rPr>
          <w:rFonts w:ascii="Tahoma" w:eastAsia="Times New Roman" w:hAnsi="Tahoma" w:cs="Tahoma"/>
          <w:color w:val="000000"/>
        </w:rPr>
        <w:t xml:space="preserve">Wzór oświadczenia zgodnie z art. 125 ust. 1 ustawy </w:t>
      </w:r>
      <w:proofErr w:type="spellStart"/>
      <w:r w:rsidRPr="00821ECF">
        <w:rPr>
          <w:rFonts w:ascii="Tahoma" w:eastAsia="Times New Roman" w:hAnsi="Tahoma" w:cs="Tahoma"/>
          <w:color w:val="000000"/>
        </w:rPr>
        <w:t>Pzp</w:t>
      </w:r>
      <w:proofErr w:type="spellEnd"/>
      <w:r w:rsidRPr="00821ECF">
        <w:rPr>
          <w:rFonts w:ascii="Tahoma" w:eastAsia="Times New Roman" w:hAnsi="Tahoma" w:cs="Tahoma"/>
          <w:color w:val="000000"/>
        </w:rPr>
        <w:t xml:space="preserve"> – </w:t>
      </w:r>
      <w:r w:rsidRPr="00821ECF">
        <w:rPr>
          <w:rFonts w:ascii="Tahoma" w:hAnsi="Tahoma" w:cs="Tahoma"/>
        </w:rPr>
        <w:t>stanowiący załącznik nr 6 do SWZ.</w:t>
      </w:r>
    </w:p>
    <w:p w14:paraId="4E0F8D31" w14:textId="77777777" w:rsidR="009B7830" w:rsidRPr="00821ECF" w:rsidRDefault="009B7830" w:rsidP="00147805">
      <w:pPr>
        <w:pStyle w:val="Akapitzlist"/>
        <w:numPr>
          <w:ilvl w:val="0"/>
          <w:numId w:val="20"/>
        </w:numPr>
        <w:ind w:left="426" w:hanging="426"/>
        <w:rPr>
          <w:rFonts w:ascii="Tahoma" w:hAnsi="Tahoma" w:cs="Tahoma"/>
        </w:rPr>
      </w:pPr>
      <w:r w:rsidRPr="00821ECF">
        <w:rPr>
          <w:rFonts w:ascii="Tahoma" w:hAnsi="Tahoma" w:cs="Tahoma"/>
        </w:rPr>
        <w:t xml:space="preserve">Wzór oświadczenia wykonawcy, w zakresie art. 108 ust. 1 pkt 5 ustawy </w:t>
      </w:r>
      <w:proofErr w:type="spellStart"/>
      <w:r w:rsidRPr="00821ECF">
        <w:rPr>
          <w:rFonts w:ascii="Tahoma" w:hAnsi="Tahoma" w:cs="Tahoma"/>
        </w:rPr>
        <w:t>Pzp</w:t>
      </w:r>
      <w:proofErr w:type="spellEnd"/>
      <w:r w:rsidRPr="00821ECF">
        <w:rPr>
          <w:rFonts w:ascii="Tahoma" w:hAnsi="Tahoma" w:cs="Tahoma"/>
        </w:rPr>
        <w:t>, o braku przynależności do tej samej grupy kapitałowej – stanowiący załącznik nr 7 do SWZ.</w:t>
      </w:r>
    </w:p>
    <w:p w14:paraId="439486B0" w14:textId="28E80F8F" w:rsidR="00D2774F" w:rsidRPr="00821ECF" w:rsidRDefault="009B7830" w:rsidP="00147805">
      <w:pPr>
        <w:pStyle w:val="Akapitzlist"/>
        <w:numPr>
          <w:ilvl w:val="0"/>
          <w:numId w:val="20"/>
        </w:numPr>
        <w:ind w:left="426" w:hanging="426"/>
        <w:rPr>
          <w:rFonts w:ascii="Tahoma" w:hAnsi="Tahoma" w:cs="Tahoma"/>
        </w:rPr>
      </w:pPr>
      <w:r w:rsidRPr="00821ECF">
        <w:rPr>
          <w:rFonts w:ascii="Tahoma" w:eastAsia="Times New Roman" w:hAnsi="Tahoma" w:cs="Tahoma"/>
          <w:color w:val="000000"/>
        </w:rPr>
        <w:t xml:space="preserve">Informacja dotycząca przetwarzania danych osobowych – </w:t>
      </w:r>
      <w:r w:rsidRPr="00821ECF">
        <w:rPr>
          <w:rFonts w:ascii="Tahoma" w:hAnsi="Tahoma" w:cs="Tahoma"/>
        </w:rPr>
        <w:t>stanowiąca załącznik nr 8 do SWZ.</w:t>
      </w:r>
    </w:p>
    <w:p w14:paraId="7B32118C" w14:textId="5BB747AA" w:rsidR="00D2774F" w:rsidRPr="00821ECF" w:rsidRDefault="00D2774F" w:rsidP="00D2774F">
      <w:pPr>
        <w:rPr>
          <w:rFonts w:ascii="Tahoma" w:hAnsi="Tahoma" w:cs="Tahoma"/>
        </w:rPr>
      </w:pPr>
    </w:p>
    <w:sectPr w:rsidR="00D2774F" w:rsidRPr="00821ECF" w:rsidSect="003D11F5">
      <w:pgSz w:w="11906" w:h="16838"/>
      <w:pgMar w:top="993" w:right="1133" w:bottom="1417" w:left="1134" w:header="56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8C6C09" w14:textId="77777777" w:rsidR="00631F97" w:rsidRDefault="00631F97" w:rsidP="00AE3CAA">
      <w:pPr>
        <w:spacing w:line="240" w:lineRule="auto"/>
      </w:pPr>
      <w:r>
        <w:separator/>
      </w:r>
    </w:p>
  </w:endnote>
  <w:endnote w:type="continuationSeparator" w:id="0">
    <w:p w14:paraId="7981D628" w14:textId="77777777" w:rsidR="00631F97" w:rsidRDefault="00631F97" w:rsidP="00AE3C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Arial Unicode MS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1DE17" w14:textId="68B5EB90" w:rsidR="00B122BC" w:rsidRDefault="00B122BC">
    <w:pPr>
      <w:pStyle w:val="Stopka"/>
    </w:pPr>
  </w:p>
  <w:p w14:paraId="23C541CC" w14:textId="77777777" w:rsidR="00631F97" w:rsidRDefault="00631F9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3FE29" w14:textId="77777777" w:rsidR="00631F97" w:rsidRDefault="00631F97" w:rsidP="00AE3CAA">
      <w:pPr>
        <w:spacing w:line="240" w:lineRule="auto"/>
      </w:pPr>
      <w:r>
        <w:separator/>
      </w:r>
    </w:p>
  </w:footnote>
  <w:footnote w:type="continuationSeparator" w:id="0">
    <w:p w14:paraId="7C24C9B4" w14:textId="77777777" w:rsidR="00631F97" w:rsidRDefault="00631F97" w:rsidP="00AE3C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24D76" w14:textId="560766CE" w:rsidR="00631F97" w:rsidRPr="00B122BC" w:rsidRDefault="00631F97" w:rsidP="00097BA6">
    <w:pPr>
      <w:autoSpaceDE w:val="0"/>
      <w:autoSpaceDN w:val="0"/>
      <w:adjustRightInd w:val="0"/>
      <w:rPr>
        <w:rFonts w:ascii="Tahoma" w:hAnsi="Tahoma" w:cs="Tahoma"/>
        <w:sz w:val="16"/>
        <w:szCs w:val="16"/>
      </w:rPr>
    </w:pPr>
    <w:bookmarkStart w:id="0" w:name="_Hlk224898716"/>
    <w:r w:rsidRPr="00B122BC">
      <w:rPr>
        <w:rFonts w:ascii="Tahoma" w:hAnsi="Tahoma" w:cs="Tahoma"/>
        <w:sz w:val="16"/>
        <w:szCs w:val="16"/>
      </w:rPr>
      <w:t>ZF.271.</w:t>
    </w:r>
    <w:r w:rsidR="00401423">
      <w:rPr>
        <w:rFonts w:ascii="Tahoma" w:hAnsi="Tahoma" w:cs="Tahoma"/>
        <w:sz w:val="16"/>
        <w:szCs w:val="16"/>
      </w:rPr>
      <w:t>1</w:t>
    </w:r>
    <w:r w:rsidR="00FF02A6">
      <w:rPr>
        <w:rFonts w:ascii="Tahoma" w:hAnsi="Tahoma" w:cs="Tahoma"/>
        <w:sz w:val="16"/>
        <w:szCs w:val="16"/>
      </w:rPr>
      <w:t>9</w:t>
    </w:r>
    <w:r w:rsidRPr="00B122BC">
      <w:rPr>
        <w:rFonts w:ascii="Tahoma" w:hAnsi="Tahoma" w:cs="Tahoma"/>
        <w:sz w:val="16"/>
        <w:szCs w:val="16"/>
      </w:rPr>
      <w:t>.202</w:t>
    </w:r>
    <w:r w:rsidR="00B122BC" w:rsidRPr="00B122BC">
      <w:rPr>
        <w:rFonts w:ascii="Tahoma" w:hAnsi="Tahoma" w:cs="Tahoma"/>
        <w:sz w:val="16"/>
        <w:szCs w:val="16"/>
      </w:rPr>
      <w:t>6</w:t>
    </w:r>
    <w:r w:rsidRPr="00B122BC">
      <w:rPr>
        <w:rFonts w:ascii="Tahoma" w:hAnsi="Tahoma" w:cs="Tahoma"/>
        <w:sz w:val="16"/>
        <w:szCs w:val="16"/>
      </w:rPr>
      <w:t xml:space="preserve"> Nazwa zamówienia: </w:t>
    </w:r>
    <w:r w:rsidRPr="00FF02A6">
      <w:rPr>
        <w:rFonts w:ascii="Tahoma" w:hAnsi="Tahoma" w:cs="Tahoma"/>
        <w:sz w:val="16"/>
        <w:szCs w:val="16"/>
      </w:rPr>
      <w:t>„</w:t>
    </w:r>
    <w:r w:rsidR="00FF02A6" w:rsidRPr="00FF02A6">
      <w:rPr>
        <w:rFonts w:ascii="Tahoma" w:hAnsi="Tahoma" w:cs="Tahoma"/>
        <w:sz w:val="16"/>
        <w:szCs w:val="16"/>
      </w:rPr>
      <w:t>Modernizacja oświetlenia na terenie gminy Nieporęt</w:t>
    </w:r>
    <w:r w:rsidRPr="00FF02A6">
      <w:rPr>
        <w:rFonts w:ascii="Tahoma" w:hAnsi="Tahoma" w:cs="Tahoma"/>
        <w:sz w:val="16"/>
        <w:szCs w:val="16"/>
      </w:rPr>
      <w:t>”.</w:t>
    </w:r>
  </w:p>
  <w:bookmarkEnd w:id="0"/>
  <w:p w14:paraId="2434884C" w14:textId="0767FE16" w:rsidR="00631F97" w:rsidRPr="00D10DCC" w:rsidRDefault="00631F97" w:rsidP="00043820">
    <w:pPr>
      <w:tabs>
        <w:tab w:val="left" w:pos="4005"/>
      </w:tabs>
      <w:autoSpaceDE w:val="0"/>
      <w:autoSpaceDN w:val="0"/>
      <w:adjustRightInd w:val="0"/>
      <w:rPr>
        <w:rFonts w:ascii="Times New Roman" w:eastAsia="ArialMT" w:hAnsi="Times New Roman" w:cs="Times New Roman"/>
        <w:sz w:val="16"/>
        <w:szCs w:val="16"/>
      </w:rPr>
    </w:pPr>
    <w:r>
      <w:rPr>
        <w:rFonts w:ascii="Times New Roman" w:eastAsia="ArialMT" w:hAnsi="Times New Roman" w:cs="Times New Roman"/>
        <w:sz w:val="16"/>
        <w:szCs w:val="16"/>
      </w:rPr>
      <w:tab/>
    </w:r>
  </w:p>
  <w:p w14:paraId="0E5D88FB" w14:textId="77777777" w:rsidR="00631F97" w:rsidRPr="00DA54D4" w:rsidRDefault="00631F97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multilevel"/>
    <w:tmpl w:val="74B0E95E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SimSun"/>
        <w:color w:val="00000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000000"/>
      </w:rPr>
    </w:lvl>
  </w:abstractNum>
  <w:abstractNum w:abstractNumId="2" w15:restartNumberingAfterBreak="0">
    <w:nsid w:val="00667795"/>
    <w:multiLevelType w:val="hybridMultilevel"/>
    <w:tmpl w:val="D3C829FE"/>
    <w:lvl w:ilvl="0" w:tplc="2CBCAD26">
      <w:start w:val="1"/>
      <w:numFmt w:val="decimal"/>
      <w:lvlText w:val="%1)"/>
      <w:lvlJc w:val="left"/>
      <w:pPr>
        <w:ind w:left="4045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B075C"/>
    <w:multiLevelType w:val="hybridMultilevel"/>
    <w:tmpl w:val="E6366594"/>
    <w:lvl w:ilvl="0" w:tplc="2CBCAD26">
      <w:start w:val="1"/>
      <w:numFmt w:val="decimal"/>
      <w:lvlText w:val="%1)"/>
      <w:lvlJc w:val="left"/>
      <w:pPr>
        <w:ind w:left="12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64" w:hanging="360"/>
      </w:pPr>
    </w:lvl>
    <w:lvl w:ilvl="2" w:tplc="0415001B" w:tentative="1">
      <w:start w:val="1"/>
      <w:numFmt w:val="lowerRoman"/>
      <w:lvlText w:val="%3."/>
      <w:lvlJc w:val="right"/>
      <w:pPr>
        <w:ind w:left="2684" w:hanging="180"/>
      </w:pPr>
    </w:lvl>
    <w:lvl w:ilvl="3" w:tplc="0415000F" w:tentative="1">
      <w:start w:val="1"/>
      <w:numFmt w:val="decimal"/>
      <w:lvlText w:val="%4."/>
      <w:lvlJc w:val="left"/>
      <w:pPr>
        <w:ind w:left="3404" w:hanging="360"/>
      </w:pPr>
    </w:lvl>
    <w:lvl w:ilvl="4" w:tplc="04150019" w:tentative="1">
      <w:start w:val="1"/>
      <w:numFmt w:val="lowerLetter"/>
      <w:lvlText w:val="%5."/>
      <w:lvlJc w:val="left"/>
      <w:pPr>
        <w:ind w:left="4124" w:hanging="360"/>
      </w:pPr>
    </w:lvl>
    <w:lvl w:ilvl="5" w:tplc="0415001B" w:tentative="1">
      <w:start w:val="1"/>
      <w:numFmt w:val="lowerRoman"/>
      <w:lvlText w:val="%6."/>
      <w:lvlJc w:val="right"/>
      <w:pPr>
        <w:ind w:left="4844" w:hanging="180"/>
      </w:pPr>
    </w:lvl>
    <w:lvl w:ilvl="6" w:tplc="0415000F" w:tentative="1">
      <w:start w:val="1"/>
      <w:numFmt w:val="decimal"/>
      <w:lvlText w:val="%7."/>
      <w:lvlJc w:val="left"/>
      <w:pPr>
        <w:ind w:left="5564" w:hanging="360"/>
      </w:pPr>
    </w:lvl>
    <w:lvl w:ilvl="7" w:tplc="04150019" w:tentative="1">
      <w:start w:val="1"/>
      <w:numFmt w:val="lowerLetter"/>
      <w:lvlText w:val="%8."/>
      <w:lvlJc w:val="left"/>
      <w:pPr>
        <w:ind w:left="6284" w:hanging="360"/>
      </w:pPr>
    </w:lvl>
    <w:lvl w:ilvl="8" w:tplc="0415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4" w15:restartNumberingAfterBreak="0">
    <w:nsid w:val="104A0CAE"/>
    <w:multiLevelType w:val="hybridMultilevel"/>
    <w:tmpl w:val="106423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F6859"/>
    <w:multiLevelType w:val="hybridMultilevel"/>
    <w:tmpl w:val="B50077AE"/>
    <w:lvl w:ilvl="0" w:tplc="2CBCAD26">
      <w:start w:val="1"/>
      <w:numFmt w:val="decimal"/>
      <w:lvlText w:val="%1)"/>
      <w:lvlJc w:val="left"/>
      <w:pPr>
        <w:ind w:left="11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93A4C73"/>
    <w:multiLevelType w:val="hybridMultilevel"/>
    <w:tmpl w:val="29AE51CA"/>
    <w:lvl w:ilvl="0" w:tplc="BAAE47D4">
      <w:start w:val="1"/>
      <w:numFmt w:val="upperRoman"/>
      <w:pStyle w:val="Nagwek11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17CB42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71B47B1C">
      <w:start w:val="1"/>
      <w:numFmt w:val="decimal"/>
      <w:lvlText w:val="%6)"/>
      <w:lvlJc w:val="left"/>
      <w:pPr>
        <w:ind w:left="4560" w:hanging="420"/>
      </w:pPr>
      <w:rPr>
        <w:rFonts w:hint="default"/>
      </w:rPr>
    </w:lvl>
    <w:lvl w:ilvl="6" w:tplc="AAB44CC2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B1B12"/>
    <w:multiLevelType w:val="hybridMultilevel"/>
    <w:tmpl w:val="5C20B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C5B84"/>
    <w:multiLevelType w:val="hybridMultilevel"/>
    <w:tmpl w:val="75B03FAC"/>
    <w:lvl w:ilvl="0" w:tplc="63841512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A3CA3"/>
    <w:multiLevelType w:val="hybridMultilevel"/>
    <w:tmpl w:val="392A74E0"/>
    <w:lvl w:ilvl="0" w:tplc="2CBCAD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E058B"/>
    <w:multiLevelType w:val="multilevel"/>
    <w:tmpl w:val="F046617A"/>
    <w:lvl w:ilvl="0">
      <w:start w:val="6"/>
      <w:numFmt w:val="decimal"/>
      <w:lvlText w:val="%1."/>
      <w:lvlJc w:val="left"/>
      <w:rPr>
        <w:rFonts w:ascii="Cambria" w:hAnsi="Cambria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szCs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-240"/>
        </w:tabs>
        <w:ind w:left="576" w:hanging="576"/>
      </w:pPr>
      <w:rPr>
        <w:rFonts w:ascii="Cambria" w:hAnsi="Cambria" w:hint="default"/>
        <w:b w:val="0"/>
        <w:bCs/>
        <w:i w:val="0"/>
        <w:color w:val="000000"/>
        <w:kern w:val="1"/>
        <w:sz w:val="22"/>
        <w:szCs w:val="22"/>
        <w:u w:val="none"/>
      </w:rPr>
    </w:lvl>
    <w:lvl w:ilvl="2">
      <w:start w:val="1"/>
      <w:numFmt w:val="decimal"/>
      <w:lvlText w:val="%3)"/>
      <w:lvlJc w:val="left"/>
      <w:pPr>
        <w:tabs>
          <w:tab w:val="num" w:pos="-294"/>
        </w:tabs>
        <w:ind w:left="1146" w:hanging="720"/>
      </w:pPr>
      <w:rPr>
        <w:rFonts w:hint="default"/>
        <w:b w:val="0"/>
        <w:bCs/>
        <w:color w:val="auto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984" w:hanging="864"/>
      </w:pPr>
      <w:rPr>
        <w:rFonts w:ascii="Cambria" w:hAnsi="Cambria" w:cs="Symbol" w:hint="default"/>
        <w:i w:val="0"/>
        <w:sz w:val="22"/>
        <w:szCs w:val="22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1" w15:restartNumberingAfterBreak="0">
    <w:nsid w:val="3BC93E9C"/>
    <w:multiLevelType w:val="hybridMultilevel"/>
    <w:tmpl w:val="75B03FAC"/>
    <w:lvl w:ilvl="0" w:tplc="63841512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B421E3"/>
    <w:multiLevelType w:val="hybridMultilevel"/>
    <w:tmpl w:val="3566109C"/>
    <w:lvl w:ilvl="0" w:tplc="FF1EC064">
      <w:start w:val="1"/>
      <w:numFmt w:val="lowerLetter"/>
      <w:lvlText w:val="%1)"/>
      <w:lvlJc w:val="left"/>
      <w:pPr>
        <w:ind w:left="381" w:hanging="360"/>
      </w:pPr>
      <w:rPr>
        <w:rFonts w:hint="default"/>
      </w:rPr>
    </w:lvl>
    <w:lvl w:ilvl="1" w:tplc="DE4E0C00">
      <w:start w:val="1"/>
      <w:numFmt w:val="decimal"/>
      <w:lvlText w:val="%2)"/>
      <w:lvlJc w:val="left"/>
      <w:pPr>
        <w:ind w:left="110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21" w:hanging="180"/>
      </w:pPr>
    </w:lvl>
    <w:lvl w:ilvl="3" w:tplc="0415000F" w:tentative="1">
      <w:start w:val="1"/>
      <w:numFmt w:val="decimal"/>
      <w:lvlText w:val="%4."/>
      <w:lvlJc w:val="left"/>
      <w:pPr>
        <w:ind w:left="2541" w:hanging="360"/>
      </w:pPr>
    </w:lvl>
    <w:lvl w:ilvl="4" w:tplc="04150019" w:tentative="1">
      <w:start w:val="1"/>
      <w:numFmt w:val="lowerLetter"/>
      <w:lvlText w:val="%5."/>
      <w:lvlJc w:val="left"/>
      <w:pPr>
        <w:ind w:left="3261" w:hanging="360"/>
      </w:pPr>
    </w:lvl>
    <w:lvl w:ilvl="5" w:tplc="0415001B" w:tentative="1">
      <w:start w:val="1"/>
      <w:numFmt w:val="lowerRoman"/>
      <w:lvlText w:val="%6."/>
      <w:lvlJc w:val="right"/>
      <w:pPr>
        <w:ind w:left="3981" w:hanging="180"/>
      </w:pPr>
    </w:lvl>
    <w:lvl w:ilvl="6" w:tplc="0415000F" w:tentative="1">
      <w:start w:val="1"/>
      <w:numFmt w:val="decimal"/>
      <w:lvlText w:val="%7."/>
      <w:lvlJc w:val="left"/>
      <w:pPr>
        <w:ind w:left="4701" w:hanging="360"/>
      </w:pPr>
    </w:lvl>
    <w:lvl w:ilvl="7" w:tplc="04150019" w:tentative="1">
      <w:start w:val="1"/>
      <w:numFmt w:val="lowerLetter"/>
      <w:lvlText w:val="%8."/>
      <w:lvlJc w:val="left"/>
      <w:pPr>
        <w:ind w:left="5421" w:hanging="360"/>
      </w:pPr>
    </w:lvl>
    <w:lvl w:ilvl="8" w:tplc="0415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13" w15:restartNumberingAfterBreak="0">
    <w:nsid w:val="41977B45"/>
    <w:multiLevelType w:val="hybridMultilevel"/>
    <w:tmpl w:val="C95C50A6"/>
    <w:lvl w:ilvl="0" w:tplc="2CBCAD26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E10CE"/>
    <w:multiLevelType w:val="hybridMultilevel"/>
    <w:tmpl w:val="A972EF2A"/>
    <w:lvl w:ilvl="0" w:tplc="2CBCAD26">
      <w:start w:val="1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6B9781E"/>
    <w:multiLevelType w:val="hybridMultilevel"/>
    <w:tmpl w:val="A372DE8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9D0AF30E">
      <w:start w:val="1"/>
      <w:numFmt w:val="decimal"/>
      <w:lvlText w:val="%2)"/>
      <w:lvlJc w:val="left"/>
      <w:pPr>
        <w:ind w:left="229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EF9759E"/>
    <w:multiLevelType w:val="hybridMultilevel"/>
    <w:tmpl w:val="256ABB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0E0A93"/>
    <w:multiLevelType w:val="hybridMultilevel"/>
    <w:tmpl w:val="BAA2698A"/>
    <w:lvl w:ilvl="0" w:tplc="04150013">
      <w:start w:val="1"/>
      <w:numFmt w:val="upperRoman"/>
      <w:lvlText w:val="%1."/>
      <w:lvlJc w:val="right"/>
      <w:pPr>
        <w:ind w:left="720" w:hanging="180"/>
      </w:pPr>
    </w:lvl>
    <w:lvl w:ilvl="1" w:tplc="2CBCAD2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384151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E64F5"/>
    <w:multiLevelType w:val="hybridMultilevel"/>
    <w:tmpl w:val="9558D7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5612F"/>
    <w:multiLevelType w:val="hybridMultilevel"/>
    <w:tmpl w:val="1A6E6A86"/>
    <w:lvl w:ilvl="0" w:tplc="C1D46048">
      <w:start w:val="4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27B22"/>
    <w:multiLevelType w:val="hybridMultilevel"/>
    <w:tmpl w:val="F9444884"/>
    <w:lvl w:ilvl="0" w:tplc="71B47B1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11">
      <w:start w:val="1"/>
      <w:numFmt w:val="decimal"/>
      <w:lvlText w:val="%4)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5B53E49"/>
    <w:multiLevelType w:val="hybridMultilevel"/>
    <w:tmpl w:val="8604DF54"/>
    <w:lvl w:ilvl="0" w:tplc="4B08FD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08FD4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5F32E9"/>
    <w:multiLevelType w:val="hybridMultilevel"/>
    <w:tmpl w:val="75B03FAC"/>
    <w:lvl w:ilvl="0" w:tplc="63841512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870F4B"/>
    <w:multiLevelType w:val="hybridMultilevel"/>
    <w:tmpl w:val="101C6A7C"/>
    <w:lvl w:ilvl="0" w:tplc="04150013">
      <w:start w:val="1"/>
      <w:numFmt w:val="upperRoman"/>
      <w:lvlText w:val="%1."/>
      <w:lvlJc w:val="right"/>
      <w:pPr>
        <w:ind w:left="720" w:hanging="180"/>
      </w:pPr>
    </w:lvl>
    <w:lvl w:ilvl="1" w:tplc="2CBCAD2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384151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73D29"/>
    <w:multiLevelType w:val="hybridMultilevel"/>
    <w:tmpl w:val="1BB8E8C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8695F99"/>
    <w:multiLevelType w:val="hybridMultilevel"/>
    <w:tmpl w:val="AA225E34"/>
    <w:lvl w:ilvl="0" w:tplc="63841512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46D57"/>
    <w:multiLevelType w:val="hybridMultilevel"/>
    <w:tmpl w:val="AA225E34"/>
    <w:lvl w:ilvl="0" w:tplc="63841512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40FCD"/>
    <w:multiLevelType w:val="multilevel"/>
    <w:tmpl w:val="CC381ED4"/>
    <w:lvl w:ilvl="0">
      <w:start w:val="1"/>
      <w:numFmt w:val="upperRoman"/>
      <w:lvlText w:val="%1."/>
      <w:lvlJc w:val="right"/>
      <w:pPr>
        <w:ind w:left="720" w:hanging="18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b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  <w:b/>
        <w:color w:val="000000" w:themeColor="text1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D29BF"/>
    <w:multiLevelType w:val="hybridMultilevel"/>
    <w:tmpl w:val="AA225E34"/>
    <w:lvl w:ilvl="0" w:tplc="63841512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3A4BE6"/>
    <w:multiLevelType w:val="hybridMultilevel"/>
    <w:tmpl w:val="E3CC9094"/>
    <w:lvl w:ilvl="0" w:tplc="63841512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3253C"/>
    <w:multiLevelType w:val="hybridMultilevel"/>
    <w:tmpl w:val="75B03FAC"/>
    <w:lvl w:ilvl="0" w:tplc="63841512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D011ED"/>
    <w:multiLevelType w:val="hybridMultilevel"/>
    <w:tmpl w:val="1A4C3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8229D8">
      <w:start w:val="1"/>
      <w:numFmt w:val="decimal"/>
      <w:lvlText w:val="%2)"/>
      <w:lvlJc w:val="left"/>
      <w:pPr>
        <w:ind w:left="12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523E17"/>
    <w:multiLevelType w:val="hybridMultilevel"/>
    <w:tmpl w:val="70726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577550"/>
    <w:multiLevelType w:val="hybridMultilevel"/>
    <w:tmpl w:val="4D424B06"/>
    <w:lvl w:ilvl="0" w:tplc="2CBCAD26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B7F2327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392819">
    <w:abstractNumId w:val="23"/>
  </w:num>
  <w:num w:numId="2" w16cid:durableId="2121291669">
    <w:abstractNumId w:val="7"/>
  </w:num>
  <w:num w:numId="3" w16cid:durableId="305285802">
    <w:abstractNumId w:val="31"/>
  </w:num>
  <w:num w:numId="4" w16cid:durableId="1810973010">
    <w:abstractNumId w:val="6"/>
  </w:num>
  <w:num w:numId="5" w16cid:durableId="372969320">
    <w:abstractNumId w:val="12"/>
  </w:num>
  <w:num w:numId="6" w16cid:durableId="965935833">
    <w:abstractNumId w:val="16"/>
  </w:num>
  <w:num w:numId="7" w16cid:durableId="1901549936">
    <w:abstractNumId w:val="20"/>
  </w:num>
  <w:num w:numId="8" w16cid:durableId="536623473">
    <w:abstractNumId w:val="15"/>
  </w:num>
  <w:num w:numId="9" w16cid:durableId="457340025">
    <w:abstractNumId w:val="33"/>
  </w:num>
  <w:num w:numId="10" w16cid:durableId="1422406091">
    <w:abstractNumId w:val="21"/>
  </w:num>
  <w:num w:numId="11" w16cid:durableId="2105688985">
    <w:abstractNumId w:val="10"/>
  </w:num>
  <w:num w:numId="12" w16cid:durableId="1442801176">
    <w:abstractNumId w:val="4"/>
  </w:num>
  <w:num w:numId="13" w16cid:durableId="221603434">
    <w:abstractNumId w:val="17"/>
  </w:num>
  <w:num w:numId="14" w16cid:durableId="629239736">
    <w:abstractNumId w:val="11"/>
  </w:num>
  <w:num w:numId="15" w16cid:durableId="398869831">
    <w:abstractNumId w:val="8"/>
  </w:num>
  <w:num w:numId="16" w16cid:durableId="1623150989">
    <w:abstractNumId w:val="30"/>
  </w:num>
  <w:num w:numId="17" w16cid:durableId="674842733">
    <w:abstractNumId w:val="22"/>
  </w:num>
  <w:num w:numId="18" w16cid:durableId="862792272">
    <w:abstractNumId w:val="25"/>
  </w:num>
  <w:num w:numId="19" w16cid:durableId="1143615352">
    <w:abstractNumId w:val="26"/>
  </w:num>
  <w:num w:numId="20" w16cid:durableId="2081100233">
    <w:abstractNumId w:val="28"/>
  </w:num>
  <w:num w:numId="21" w16cid:durableId="333382545">
    <w:abstractNumId w:val="13"/>
  </w:num>
  <w:num w:numId="22" w16cid:durableId="1312364187">
    <w:abstractNumId w:val="29"/>
  </w:num>
  <w:num w:numId="23" w16cid:durableId="249893658">
    <w:abstractNumId w:val="18"/>
  </w:num>
  <w:num w:numId="24" w16cid:durableId="468399992">
    <w:abstractNumId w:val="24"/>
  </w:num>
  <w:num w:numId="25" w16cid:durableId="854996732">
    <w:abstractNumId w:val="9"/>
  </w:num>
  <w:num w:numId="26" w16cid:durableId="337268789">
    <w:abstractNumId w:val="3"/>
  </w:num>
  <w:num w:numId="27" w16cid:durableId="1257902038">
    <w:abstractNumId w:val="2"/>
  </w:num>
  <w:num w:numId="28" w16cid:durableId="1305355336">
    <w:abstractNumId w:val="5"/>
  </w:num>
  <w:num w:numId="29" w16cid:durableId="45498837">
    <w:abstractNumId w:val="19"/>
  </w:num>
  <w:num w:numId="30" w16cid:durableId="1253975561">
    <w:abstractNumId w:val="27"/>
  </w:num>
  <w:num w:numId="31" w16cid:durableId="1557348979">
    <w:abstractNumId w:val="32"/>
  </w:num>
  <w:num w:numId="32" w16cid:durableId="804663624">
    <w:abstractNumId w:val="1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FFC"/>
    <w:rsid w:val="00005E29"/>
    <w:rsid w:val="000068CD"/>
    <w:rsid w:val="00012CE2"/>
    <w:rsid w:val="00016B0E"/>
    <w:rsid w:val="00023FDF"/>
    <w:rsid w:val="00027660"/>
    <w:rsid w:val="00033DA3"/>
    <w:rsid w:val="00036653"/>
    <w:rsid w:val="00037CCB"/>
    <w:rsid w:val="00043820"/>
    <w:rsid w:val="0004716F"/>
    <w:rsid w:val="00050B73"/>
    <w:rsid w:val="00052F61"/>
    <w:rsid w:val="000554A4"/>
    <w:rsid w:val="000745AD"/>
    <w:rsid w:val="00076209"/>
    <w:rsid w:val="000775B2"/>
    <w:rsid w:val="000952F3"/>
    <w:rsid w:val="00097842"/>
    <w:rsid w:val="00097B9F"/>
    <w:rsid w:val="00097BA6"/>
    <w:rsid w:val="000A2662"/>
    <w:rsid w:val="000A4421"/>
    <w:rsid w:val="000A6AE2"/>
    <w:rsid w:val="000A7020"/>
    <w:rsid w:val="000B0A9A"/>
    <w:rsid w:val="000B2B24"/>
    <w:rsid w:val="000B63C2"/>
    <w:rsid w:val="000E1BF4"/>
    <w:rsid w:val="000E55C7"/>
    <w:rsid w:val="000F61F0"/>
    <w:rsid w:val="00101366"/>
    <w:rsid w:val="00102918"/>
    <w:rsid w:val="00105C0E"/>
    <w:rsid w:val="00111BBE"/>
    <w:rsid w:val="001136B8"/>
    <w:rsid w:val="00114A20"/>
    <w:rsid w:val="001258C3"/>
    <w:rsid w:val="00131ABA"/>
    <w:rsid w:val="00142578"/>
    <w:rsid w:val="001467D9"/>
    <w:rsid w:val="00146DA8"/>
    <w:rsid w:val="00147805"/>
    <w:rsid w:val="00152734"/>
    <w:rsid w:val="00154989"/>
    <w:rsid w:val="001567A6"/>
    <w:rsid w:val="00157312"/>
    <w:rsid w:val="00157E9F"/>
    <w:rsid w:val="001663F8"/>
    <w:rsid w:val="00173932"/>
    <w:rsid w:val="001746E4"/>
    <w:rsid w:val="00195243"/>
    <w:rsid w:val="001C408B"/>
    <w:rsid w:val="001C5825"/>
    <w:rsid w:val="001C7FD6"/>
    <w:rsid w:val="001D48EF"/>
    <w:rsid w:val="001E3866"/>
    <w:rsid w:val="001F4C3B"/>
    <w:rsid w:val="002021AB"/>
    <w:rsid w:val="00203E40"/>
    <w:rsid w:val="00203F1E"/>
    <w:rsid w:val="0020410E"/>
    <w:rsid w:val="00206CF5"/>
    <w:rsid w:val="00207C76"/>
    <w:rsid w:val="00212229"/>
    <w:rsid w:val="00214B23"/>
    <w:rsid w:val="002232BB"/>
    <w:rsid w:val="00226D89"/>
    <w:rsid w:val="00233B90"/>
    <w:rsid w:val="00236DE1"/>
    <w:rsid w:val="002370F2"/>
    <w:rsid w:val="00240906"/>
    <w:rsid w:val="00245D32"/>
    <w:rsid w:val="0025045F"/>
    <w:rsid w:val="0025192F"/>
    <w:rsid w:val="002539E7"/>
    <w:rsid w:val="00263947"/>
    <w:rsid w:val="00270BFF"/>
    <w:rsid w:val="00276AC0"/>
    <w:rsid w:val="002813AB"/>
    <w:rsid w:val="00283DFD"/>
    <w:rsid w:val="00287A67"/>
    <w:rsid w:val="0029668F"/>
    <w:rsid w:val="002A119B"/>
    <w:rsid w:val="002A33C2"/>
    <w:rsid w:val="002A467C"/>
    <w:rsid w:val="002A66DD"/>
    <w:rsid w:val="002B2564"/>
    <w:rsid w:val="002B56FA"/>
    <w:rsid w:val="002C4352"/>
    <w:rsid w:val="002C717F"/>
    <w:rsid w:val="002E007D"/>
    <w:rsid w:val="002E1964"/>
    <w:rsid w:val="002E7F17"/>
    <w:rsid w:val="00315446"/>
    <w:rsid w:val="003202D7"/>
    <w:rsid w:val="00322875"/>
    <w:rsid w:val="00324CEA"/>
    <w:rsid w:val="003252EA"/>
    <w:rsid w:val="00340584"/>
    <w:rsid w:val="00341CA2"/>
    <w:rsid w:val="00342D59"/>
    <w:rsid w:val="00350C7A"/>
    <w:rsid w:val="00351CE7"/>
    <w:rsid w:val="00363DC1"/>
    <w:rsid w:val="00363F61"/>
    <w:rsid w:val="00364665"/>
    <w:rsid w:val="00365EA9"/>
    <w:rsid w:val="003741D2"/>
    <w:rsid w:val="0039261F"/>
    <w:rsid w:val="00392632"/>
    <w:rsid w:val="00392961"/>
    <w:rsid w:val="00397F5B"/>
    <w:rsid w:val="003A498E"/>
    <w:rsid w:val="003B0639"/>
    <w:rsid w:val="003B12CA"/>
    <w:rsid w:val="003B28FF"/>
    <w:rsid w:val="003B3F21"/>
    <w:rsid w:val="003B5718"/>
    <w:rsid w:val="003B6D6A"/>
    <w:rsid w:val="003B731F"/>
    <w:rsid w:val="003C209D"/>
    <w:rsid w:val="003C311F"/>
    <w:rsid w:val="003C75AE"/>
    <w:rsid w:val="003D11F5"/>
    <w:rsid w:val="003D150E"/>
    <w:rsid w:val="003E00F5"/>
    <w:rsid w:val="003E2227"/>
    <w:rsid w:val="003E3302"/>
    <w:rsid w:val="003E3B5B"/>
    <w:rsid w:val="003F192D"/>
    <w:rsid w:val="003F21C0"/>
    <w:rsid w:val="00401423"/>
    <w:rsid w:val="00402305"/>
    <w:rsid w:val="00405B7C"/>
    <w:rsid w:val="00406FFE"/>
    <w:rsid w:val="0041477A"/>
    <w:rsid w:val="004178A9"/>
    <w:rsid w:val="00420728"/>
    <w:rsid w:val="004233C6"/>
    <w:rsid w:val="0043371A"/>
    <w:rsid w:val="00435EA5"/>
    <w:rsid w:val="0043618B"/>
    <w:rsid w:val="00440CA2"/>
    <w:rsid w:val="00443806"/>
    <w:rsid w:val="00464BD4"/>
    <w:rsid w:val="00466141"/>
    <w:rsid w:val="00466605"/>
    <w:rsid w:val="00470D93"/>
    <w:rsid w:val="00471DCF"/>
    <w:rsid w:val="00474E47"/>
    <w:rsid w:val="0047753E"/>
    <w:rsid w:val="00477DEA"/>
    <w:rsid w:val="00492C0B"/>
    <w:rsid w:val="004930C5"/>
    <w:rsid w:val="004B19FC"/>
    <w:rsid w:val="004B322C"/>
    <w:rsid w:val="004B58F2"/>
    <w:rsid w:val="004B790B"/>
    <w:rsid w:val="004C0A7A"/>
    <w:rsid w:val="004C2B5B"/>
    <w:rsid w:val="004C6E22"/>
    <w:rsid w:val="004D2A02"/>
    <w:rsid w:val="004D359D"/>
    <w:rsid w:val="004D4924"/>
    <w:rsid w:val="004D7ABD"/>
    <w:rsid w:val="004E37C1"/>
    <w:rsid w:val="004E5B97"/>
    <w:rsid w:val="004E6573"/>
    <w:rsid w:val="004F27A0"/>
    <w:rsid w:val="004F4773"/>
    <w:rsid w:val="004F50DB"/>
    <w:rsid w:val="0051032A"/>
    <w:rsid w:val="00511CCF"/>
    <w:rsid w:val="00514A4C"/>
    <w:rsid w:val="00516218"/>
    <w:rsid w:val="0051742A"/>
    <w:rsid w:val="00520FBB"/>
    <w:rsid w:val="00523089"/>
    <w:rsid w:val="0052404F"/>
    <w:rsid w:val="005318FC"/>
    <w:rsid w:val="0053360D"/>
    <w:rsid w:val="00536302"/>
    <w:rsid w:val="00536F19"/>
    <w:rsid w:val="005452F7"/>
    <w:rsid w:val="00553E1C"/>
    <w:rsid w:val="00554800"/>
    <w:rsid w:val="005567E1"/>
    <w:rsid w:val="00561531"/>
    <w:rsid w:val="0056342B"/>
    <w:rsid w:val="005675E1"/>
    <w:rsid w:val="00574391"/>
    <w:rsid w:val="00577D30"/>
    <w:rsid w:val="0058191E"/>
    <w:rsid w:val="005933A8"/>
    <w:rsid w:val="005A0772"/>
    <w:rsid w:val="005A0FC8"/>
    <w:rsid w:val="005A3EB2"/>
    <w:rsid w:val="005A501A"/>
    <w:rsid w:val="005B2566"/>
    <w:rsid w:val="005C05D0"/>
    <w:rsid w:val="005C380E"/>
    <w:rsid w:val="005C4004"/>
    <w:rsid w:val="005C5131"/>
    <w:rsid w:val="005D1C47"/>
    <w:rsid w:val="005D1C7C"/>
    <w:rsid w:val="005D2D18"/>
    <w:rsid w:val="005D5C5C"/>
    <w:rsid w:val="005D6223"/>
    <w:rsid w:val="005D6314"/>
    <w:rsid w:val="005D7D16"/>
    <w:rsid w:val="005E18C4"/>
    <w:rsid w:val="005E522B"/>
    <w:rsid w:val="005E7C09"/>
    <w:rsid w:val="005F18C6"/>
    <w:rsid w:val="005F1EF0"/>
    <w:rsid w:val="005F4E85"/>
    <w:rsid w:val="00611D02"/>
    <w:rsid w:val="006126D9"/>
    <w:rsid w:val="00613F4B"/>
    <w:rsid w:val="00625FB8"/>
    <w:rsid w:val="00626060"/>
    <w:rsid w:val="00631B88"/>
    <w:rsid w:val="00631F97"/>
    <w:rsid w:val="00635567"/>
    <w:rsid w:val="0063696E"/>
    <w:rsid w:val="006413B4"/>
    <w:rsid w:val="00644E95"/>
    <w:rsid w:val="00646F9A"/>
    <w:rsid w:val="00652910"/>
    <w:rsid w:val="0066101B"/>
    <w:rsid w:val="006631F9"/>
    <w:rsid w:val="00666DE1"/>
    <w:rsid w:val="00673ABA"/>
    <w:rsid w:val="00676DDF"/>
    <w:rsid w:val="00680C42"/>
    <w:rsid w:val="00681DB3"/>
    <w:rsid w:val="00683A1F"/>
    <w:rsid w:val="00685501"/>
    <w:rsid w:val="006860E1"/>
    <w:rsid w:val="006902AE"/>
    <w:rsid w:val="006909BC"/>
    <w:rsid w:val="006917E5"/>
    <w:rsid w:val="006B1685"/>
    <w:rsid w:val="006C1A11"/>
    <w:rsid w:val="006C778C"/>
    <w:rsid w:val="006D5EAC"/>
    <w:rsid w:val="006D5EB7"/>
    <w:rsid w:val="006D6596"/>
    <w:rsid w:val="0070025B"/>
    <w:rsid w:val="0070096A"/>
    <w:rsid w:val="0071256C"/>
    <w:rsid w:val="00714585"/>
    <w:rsid w:val="007165F6"/>
    <w:rsid w:val="00720EDB"/>
    <w:rsid w:val="00722436"/>
    <w:rsid w:val="00734477"/>
    <w:rsid w:val="00735149"/>
    <w:rsid w:val="00735B2A"/>
    <w:rsid w:val="00735D4B"/>
    <w:rsid w:val="00740592"/>
    <w:rsid w:val="00740C73"/>
    <w:rsid w:val="00745665"/>
    <w:rsid w:val="00760EFF"/>
    <w:rsid w:val="007623B3"/>
    <w:rsid w:val="007664EF"/>
    <w:rsid w:val="00767A22"/>
    <w:rsid w:val="0077656A"/>
    <w:rsid w:val="007812D5"/>
    <w:rsid w:val="00783937"/>
    <w:rsid w:val="00790B15"/>
    <w:rsid w:val="00790CA7"/>
    <w:rsid w:val="00790E4A"/>
    <w:rsid w:val="00797A1F"/>
    <w:rsid w:val="007A1F4C"/>
    <w:rsid w:val="007A2035"/>
    <w:rsid w:val="007B695E"/>
    <w:rsid w:val="007C5A69"/>
    <w:rsid w:val="007C6DAF"/>
    <w:rsid w:val="007D041E"/>
    <w:rsid w:val="007D2617"/>
    <w:rsid w:val="007D3F56"/>
    <w:rsid w:val="007D53EE"/>
    <w:rsid w:val="007E5D52"/>
    <w:rsid w:val="007E619B"/>
    <w:rsid w:val="007E65EC"/>
    <w:rsid w:val="007F0876"/>
    <w:rsid w:val="007F2595"/>
    <w:rsid w:val="007F3300"/>
    <w:rsid w:val="007F3AA7"/>
    <w:rsid w:val="007F507B"/>
    <w:rsid w:val="007F76F6"/>
    <w:rsid w:val="00800381"/>
    <w:rsid w:val="008023B8"/>
    <w:rsid w:val="0080584E"/>
    <w:rsid w:val="008119A4"/>
    <w:rsid w:val="008119AD"/>
    <w:rsid w:val="0081232D"/>
    <w:rsid w:val="00821ECF"/>
    <w:rsid w:val="008240EE"/>
    <w:rsid w:val="00827D34"/>
    <w:rsid w:val="0083491B"/>
    <w:rsid w:val="0083517B"/>
    <w:rsid w:val="0083692C"/>
    <w:rsid w:val="008370F6"/>
    <w:rsid w:val="008422BF"/>
    <w:rsid w:val="00847268"/>
    <w:rsid w:val="00851AB0"/>
    <w:rsid w:val="00853222"/>
    <w:rsid w:val="008570C8"/>
    <w:rsid w:val="00860E13"/>
    <w:rsid w:val="008626E1"/>
    <w:rsid w:val="00864302"/>
    <w:rsid w:val="00871451"/>
    <w:rsid w:val="008733CE"/>
    <w:rsid w:val="00873730"/>
    <w:rsid w:val="00874D26"/>
    <w:rsid w:val="0088385E"/>
    <w:rsid w:val="008862C7"/>
    <w:rsid w:val="00893BEF"/>
    <w:rsid w:val="008A24A1"/>
    <w:rsid w:val="008A2711"/>
    <w:rsid w:val="008A3236"/>
    <w:rsid w:val="008B0432"/>
    <w:rsid w:val="008B4B16"/>
    <w:rsid w:val="008B74EF"/>
    <w:rsid w:val="008B78D1"/>
    <w:rsid w:val="008C19C3"/>
    <w:rsid w:val="008D1CEB"/>
    <w:rsid w:val="008D206D"/>
    <w:rsid w:val="008D5753"/>
    <w:rsid w:val="008D5B4A"/>
    <w:rsid w:val="008D5CDE"/>
    <w:rsid w:val="008E6749"/>
    <w:rsid w:val="00903023"/>
    <w:rsid w:val="0090375B"/>
    <w:rsid w:val="00910CDA"/>
    <w:rsid w:val="00913924"/>
    <w:rsid w:val="0091480A"/>
    <w:rsid w:val="009248DE"/>
    <w:rsid w:val="0093031F"/>
    <w:rsid w:val="00931058"/>
    <w:rsid w:val="00931DC8"/>
    <w:rsid w:val="00944125"/>
    <w:rsid w:val="00950160"/>
    <w:rsid w:val="00950F42"/>
    <w:rsid w:val="00951326"/>
    <w:rsid w:val="00960410"/>
    <w:rsid w:val="009660AF"/>
    <w:rsid w:val="0097083E"/>
    <w:rsid w:val="00981CB9"/>
    <w:rsid w:val="0098623E"/>
    <w:rsid w:val="0098695E"/>
    <w:rsid w:val="00991646"/>
    <w:rsid w:val="00992D87"/>
    <w:rsid w:val="00993B80"/>
    <w:rsid w:val="009B0540"/>
    <w:rsid w:val="009B1B4E"/>
    <w:rsid w:val="009B37B6"/>
    <w:rsid w:val="009B3893"/>
    <w:rsid w:val="009B7830"/>
    <w:rsid w:val="009C589C"/>
    <w:rsid w:val="009D7056"/>
    <w:rsid w:val="009E0D53"/>
    <w:rsid w:val="009E2E31"/>
    <w:rsid w:val="009E44ED"/>
    <w:rsid w:val="00A070C3"/>
    <w:rsid w:val="00A10D12"/>
    <w:rsid w:val="00A12025"/>
    <w:rsid w:val="00A1264A"/>
    <w:rsid w:val="00A13A42"/>
    <w:rsid w:val="00A16154"/>
    <w:rsid w:val="00A1749D"/>
    <w:rsid w:val="00A21F81"/>
    <w:rsid w:val="00A36E27"/>
    <w:rsid w:val="00A40D47"/>
    <w:rsid w:val="00A40FB5"/>
    <w:rsid w:val="00A42948"/>
    <w:rsid w:val="00A50237"/>
    <w:rsid w:val="00A54D7B"/>
    <w:rsid w:val="00A573C9"/>
    <w:rsid w:val="00A643CC"/>
    <w:rsid w:val="00A72490"/>
    <w:rsid w:val="00A7506C"/>
    <w:rsid w:val="00A7661E"/>
    <w:rsid w:val="00A774F7"/>
    <w:rsid w:val="00A81F73"/>
    <w:rsid w:val="00A84581"/>
    <w:rsid w:val="00A86FA0"/>
    <w:rsid w:val="00A92B41"/>
    <w:rsid w:val="00A956FF"/>
    <w:rsid w:val="00A97597"/>
    <w:rsid w:val="00AA0CC5"/>
    <w:rsid w:val="00AB0D8F"/>
    <w:rsid w:val="00AB49FF"/>
    <w:rsid w:val="00AB4C49"/>
    <w:rsid w:val="00AC02BE"/>
    <w:rsid w:val="00AC2CC4"/>
    <w:rsid w:val="00AC59EA"/>
    <w:rsid w:val="00AC604C"/>
    <w:rsid w:val="00AD475F"/>
    <w:rsid w:val="00AD7108"/>
    <w:rsid w:val="00AE3CAA"/>
    <w:rsid w:val="00AE5BF2"/>
    <w:rsid w:val="00AE7E1A"/>
    <w:rsid w:val="00B04125"/>
    <w:rsid w:val="00B06689"/>
    <w:rsid w:val="00B122BC"/>
    <w:rsid w:val="00B20866"/>
    <w:rsid w:val="00B21A53"/>
    <w:rsid w:val="00B258ED"/>
    <w:rsid w:val="00B26467"/>
    <w:rsid w:val="00B267ED"/>
    <w:rsid w:val="00B30C43"/>
    <w:rsid w:val="00B35F1C"/>
    <w:rsid w:val="00B37C9A"/>
    <w:rsid w:val="00B37FBE"/>
    <w:rsid w:val="00B42AB0"/>
    <w:rsid w:val="00B46706"/>
    <w:rsid w:val="00B6095C"/>
    <w:rsid w:val="00B609C7"/>
    <w:rsid w:val="00B625C6"/>
    <w:rsid w:val="00B645FE"/>
    <w:rsid w:val="00B65F35"/>
    <w:rsid w:val="00B661FA"/>
    <w:rsid w:val="00B66255"/>
    <w:rsid w:val="00B85D46"/>
    <w:rsid w:val="00B867E8"/>
    <w:rsid w:val="00B87EE0"/>
    <w:rsid w:val="00BA1836"/>
    <w:rsid w:val="00BA308D"/>
    <w:rsid w:val="00BA55AA"/>
    <w:rsid w:val="00BA6C5D"/>
    <w:rsid w:val="00BB1358"/>
    <w:rsid w:val="00BB70DF"/>
    <w:rsid w:val="00BC3364"/>
    <w:rsid w:val="00BC45C8"/>
    <w:rsid w:val="00BC46E5"/>
    <w:rsid w:val="00BE2EBB"/>
    <w:rsid w:val="00BE36ED"/>
    <w:rsid w:val="00BF4D04"/>
    <w:rsid w:val="00BF5576"/>
    <w:rsid w:val="00C218E0"/>
    <w:rsid w:val="00C2279A"/>
    <w:rsid w:val="00C238BE"/>
    <w:rsid w:val="00C2468A"/>
    <w:rsid w:val="00C35E66"/>
    <w:rsid w:val="00C360AC"/>
    <w:rsid w:val="00C418AA"/>
    <w:rsid w:val="00C46150"/>
    <w:rsid w:val="00C477C1"/>
    <w:rsid w:val="00C540C8"/>
    <w:rsid w:val="00C552A9"/>
    <w:rsid w:val="00C62E8F"/>
    <w:rsid w:val="00C73814"/>
    <w:rsid w:val="00C77A80"/>
    <w:rsid w:val="00C80FBB"/>
    <w:rsid w:val="00C81C74"/>
    <w:rsid w:val="00C87DF1"/>
    <w:rsid w:val="00C905B6"/>
    <w:rsid w:val="00C9350E"/>
    <w:rsid w:val="00C97D54"/>
    <w:rsid w:val="00CA0D16"/>
    <w:rsid w:val="00CA60FB"/>
    <w:rsid w:val="00CA6737"/>
    <w:rsid w:val="00CA7C66"/>
    <w:rsid w:val="00CB4FEB"/>
    <w:rsid w:val="00CC1730"/>
    <w:rsid w:val="00CD3A3C"/>
    <w:rsid w:val="00CD69C6"/>
    <w:rsid w:val="00CE3B14"/>
    <w:rsid w:val="00CF066F"/>
    <w:rsid w:val="00CF2366"/>
    <w:rsid w:val="00CF4FD1"/>
    <w:rsid w:val="00CF5512"/>
    <w:rsid w:val="00CF67A6"/>
    <w:rsid w:val="00D01478"/>
    <w:rsid w:val="00D033CE"/>
    <w:rsid w:val="00D0508C"/>
    <w:rsid w:val="00D068EA"/>
    <w:rsid w:val="00D10DCC"/>
    <w:rsid w:val="00D15706"/>
    <w:rsid w:val="00D23946"/>
    <w:rsid w:val="00D2774F"/>
    <w:rsid w:val="00D303DE"/>
    <w:rsid w:val="00D3292E"/>
    <w:rsid w:val="00D34C43"/>
    <w:rsid w:val="00D46381"/>
    <w:rsid w:val="00D51C5F"/>
    <w:rsid w:val="00D60D4F"/>
    <w:rsid w:val="00D61B99"/>
    <w:rsid w:val="00D82676"/>
    <w:rsid w:val="00D84EAE"/>
    <w:rsid w:val="00D85681"/>
    <w:rsid w:val="00D94EDB"/>
    <w:rsid w:val="00D96214"/>
    <w:rsid w:val="00DA54D4"/>
    <w:rsid w:val="00DA61E4"/>
    <w:rsid w:val="00DA6BA4"/>
    <w:rsid w:val="00DA7443"/>
    <w:rsid w:val="00DB1606"/>
    <w:rsid w:val="00DB5541"/>
    <w:rsid w:val="00DB7A64"/>
    <w:rsid w:val="00DC0920"/>
    <w:rsid w:val="00DD2E76"/>
    <w:rsid w:val="00DD5481"/>
    <w:rsid w:val="00DE0FFC"/>
    <w:rsid w:val="00DE231D"/>
    <w:rsid w:val="00DE41A9"/>
    <w:rsid w:val="00DE51A2"/>
    <w:rsid w:val="00DF2ED7"/>
    <w:rsid w:val="00E126B3"/>
    <w:rsid w:val="00E135F1"/>
    <w:rsid w:val="00E1624A"/>
    <w:rsid w:val="00E17E63"/>
    <w:rsid w:val="00E20C23"/>
    <w:rsid w:val="00E21018"/>
    <w:rsid w:val="00E251FF"/>
    <w:rsid w:val="00E26BC3"/>
    <w:rsid w:val="00E3426E"/>
    <w:rsid w:val="00E46224"/>
    <w:rsid w:val="00E46AF1"/>
    <w:rsid w:val="00E51453"/>
    <w:rsid w:val="00E5197B"/>
    <w:rsid w:val="00E573C2"/>
    <w:rsid w:val="00E62BB4"/>
    <w:rsid w:val="00E6493C"/>
    <w:rsid w:val="00E64B61"/>
    <w:rsid w:val="00E67ABB"/>
    <w:rsid w:val="00E73A28"/>
    <w:rsid w:val="00E7412F"/>
    <w:rsid w:val="00E80FA9"/>
    <w:rsid w:val="00E83616"/>
    <w:rsid w:val="00E853B9"/>
    <w:rsid w:val="00E861B1"/>
    <w:rsid w:val="00E900C2"/>
    <w:rsid w:val="00E917AE"/>
    <w:rsid w:val="00E967B0"/>
    <w:rsid w:val="00EB06AF"/>
    <w:rsid w:val="00EB2F9D"/>
    <w:rsid w:val="00EB3FC8"/>
    <w:rsid w:val="00EB5096"/>
    <w:rsid w:val="00EC3063"/>
    <w:rsid w:val="00EC3929"/>
    <w:rsid w:val="00EC45CD"/>
    <w:rsid w:val="00EC7E57"/>
    <w:rsid w:val="00ED3619"/>
    <w:rsid w:val="00EE07F1"/>
    <w:rsid w:val="00EE4161"/>
    <w:rsid w:val="00EF705E"/>
    <w:rsid w:val="00F03575"/>
    <w:rsid w:val="00F04A2C"/>
    <w:rsid w:val="00F11608"/>
    <w:rsid w:val="00F13D34"/>
    <w:rsid w:val="00F2108E"/>
    <w:rsid w:val="00F30F61"/>
    <w:rsid w:val="00F35A57"/>
    <w:rsid w:val="00F45B08"/>
    <w:rsid w:val="00F52D30"/>
    <w:rsid w:val="00F53886"/>
    <w:rsid w:val="00F54556"/>
    <w:rsid w:val="00F64CB0"/>
    <w:rsid w:val="00F65E55"/>
    <w:rsid w:val="00F70A39"/>
    <w:rsid w:val="00F71596"/>
    <w:rsid w:val="00F83FB6"/>
    <w:rsid w:val="00F853B9"/>
    <w:rsid w:val="00F859AD"/>
    <w:rsid w:val="00F879A8"/>
    <w:rsid w:val="00FA1B28"/>
    <w:rsid w:val="00FA220A"/>
    <w:rsid w:val="00FA222D"/>
    <w:rsid w:val="00FB4B6D"/>
    <w:rsid w:val="00FB585D"/>
    <w:rsid w:val="00FC044C"/>
    <w:rsid w:val="00FC14DC"/>
    <w:rsid w:val="00FC67BD"/>
    <w:rsid w:val="00FC7C87"/>
    <w:rsid w:val="00FD13B5"/>
    <w:rsid w:val="00FD335A"/>
    <w:rsid w:val="00FD48FB"/>
    <w:rsid w:val="00FD5F37"/>
    <w:rsid w:val="00FD6796"/>
    <w:rsid w:val="00FD7311"/>
    <w:rsid w:val="00FE16FB"/>
    <w:rsid w:val="00FF02A6"/>
    <w:rsid w:val="00FF6B86"/>
    <w:rsid w:val="00FF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26E88E10"/>
  <w15:docId w15:val="{20658ED1-AA72-48E2-B4F1-885C72EA3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CAA"/>
    <w:pPr>
      <w:spacing w:after="0" w:line="360" w:lineRule="auto"/>
      <w:jc w:val="both"/>
    </w:pPr>
  </w:style>
  <w:style w:type="paragraph" w:styleId="Nagwek1">
    <w:name w:val="heading 1"/>
    <w:basedOn w:val="Normalny"/>
    <w:next w:val="Normalny"/>
    <w:link w:val="Nagwek1Znak"/>
    <w:qFormat/>
    <w:rsid w:val="00F853B9"/>
    <w:pPr>
      <w:keepNext/>
      <w:keepLines/>
      <w:spacing w:before="240"/>
      <w:outlineLvl w:val="0"/>
    </w:pPr>
    <w:rPr>
      <w:rFonts w:ascii="Times New Roman" w:eastAsiaTheme="majorEastAsia" w:hAnsi="Times New Roman" w:cstheme="majorBidi"/>
      <w:b/>
      <w:caps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29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0C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AE3CAA"/>
    <w:rPr>
      <w:color w:val="0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3CA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3CAA"/>
  </w:style>
  <w:style w:type="paragraph" w:styleId="Stopka">
    <w:name w:val="footer"/>
    <w:basedOn w:val="Normalny"/>
    <w:link w:val="StopkaZnak"/>
    <w:uiPriority w:val="99"/>
    <w:unhideWhenUsed/>
    <w:rsid w:val="00AE3CA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3CAA"/>
  </w:style>
  <w:style w:type="paragraph" w:styleId="Tekstdymka">
    <w:name w:val="Balloon Text"/>
    <w:basedOn w:val="Normalny"/>
    <w:link w:val="TekstdymkaZnak"/>
    <w:uiPriority w:val="99"/>
    <w:semiHidden/>
    <w:unhideWhenUsed/>
    <w:rsid w:val="00105C0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5C0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F853B9"/>
    <w:rPr>
      <w:rFonts w:ascii="Times New Roman" w:eastAsiaTheme="majorEastAsia" w:hAnsi="Times New Roman" w:cstheme="majorBidi"/>
      <w:b/>
      <w:caps/>
      <w:sz w:val="24"/>
      <w:szCs w:val="32"/>
    </w:rPr>
  </w:style>
  <w:style w:type="paragraph" w:styleId="Akapitzlist">
    <w:name w:val="List Paragraph"/>
    <w:aliases w:val="Preambuła,normalny tekst,Podsis rysunku,Obiekt,Kolorowa lista — akcent 11"/>
    <w:basedOn w:val="Normalny"/>
    <w:link w:val="AkapitzlistZnak"/>
    <w:uiPriority w:val="34"/>
    <w:qFormat/>
    <w:rsid w:val="00F853B9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D11F5"/>
    <w:pPr>
      <w:suppressAutoHyphens/>
      <w:spacing w:after="12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D11F5"/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Nagwek11">
    <w:name w:val="Nagłówek11"/>
    <w:basedOn w:val="Tekstpodstawowy"/>
    <w:link w:val="Nagwek11Znak"/>
    <w:qFormat/>
    <w:rsid w:val="00874D26"/>
    <w:pPr>
      <w:widowControl w:val="0"/>
      <w:numPr>
        <w:numId w:val="4"/>
      </w:numPr>
      <w:shd w:val="clear" w:color="auto" w:fill="FFFFFF"/>
      <w:tabs>
        <w:tab w:val="left" w:pos="567"/>
      </w:tabs>
      <w:spacing w:after="0"/>
    </w:pPr>
    <w:rPr>
      <w:rFonts w:ascii="Times New Roman" w:eastAsia="Lucida Sans Unicode" w:hAnsi="Times New Roman" w:cs="Times New Roman"/>
      <w:b/>
      <w:caps/>
      <w:kern w:val="0"/>
      <w:shd w:val="clear" w:color="auto" w:fill="E6E6FF"/>
    </w:rPr>
  </w:style>
  <w:style w:type="character" w:customStyle="1" w:styleId="Nagwek11Znak">
    <w:name w:val="Nagłówek11 Znak"/>
    <w:link w:val="Nagwek11"/>
    <w:rsid w:val="00874D26"/>
    <w:rPr>
      <w:rFonts w:ascii="Times New Roman" w:eastAsia="Lucida Sans Unicode" w:hAnsi="Times New Roman" w:cs="Times New Roman"/>
      <w:b/>
      <w:caps/>
      <w:sz w:val="24"/>
      <w:szCs w:val="24"/>
      <w:shd w:val="clear" w:color="auto" w:fill="FFFFFF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A429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ListParagraph1">
    <w:name w:val="List Paragraph1"/>
    <w:basedOn w:val="Normalny"/>
    <w:rsid w:val="0083517B"/>
    <w:pPr>
      <w:widowControl w:val="0"/>
      <w:suppressAutoHyphens/>
      <w:spacing w:after="200" w:line="240" w:lineRule="auto"/>
      <w:ind w:left="720"/>
      <w:jc w:val="left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0CA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kstpodstawowy32">
    <w:name w:val="Tekst podstawowy 32"/>
    <w:basedOn w:val="Normalny"/>
    <w:rsid w:val="00993B80"/>
    <w:pPr>
      <w:widowControl w:val="0"/>
      <w:suppressAutoHyphens/>
      <w:spacing w:after="120" w:line="240" w:lineRule="auto"/>
      <w:jc w:val="left"/>
    </w:pPr>
    <w:rPr>
      <w:rFonts w:ascii="Times New Roman" w:eastAsia="Lucida Sans Unicode" w:hAnsi="Times New Roman" w:cs="Times New Roman"/>
      <w:sz w:val="16"/>
      <w:szCs w:val="16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3F56"/>
    <w:pPr>
      <w:spacing w:line="259" w:lineRule="auto"/>
      <w:jc w:val="left"/>
      <w:outlineLvl w:val="9"/>
    </w:pPr>
    <w:rPr>
      <w:rFonts w:asciiTheme="majorHAnsi" w:hAnsiTheme="majorHAnsi"/>
      <w:b w:val="0"/>
      <w:caps w:val="0"/>
      <w:color w:val="2E74B5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FB4B6D"/>
    <w:pPr>
      <w:tabs>
        <w:tab w:val="left" w:pos="660"/>
        <w:tab w:val="right" w:leader="underscore" w:pos="9629"/>
      </w:tabs>
      <w:spacing w:before="120"/>
      <w:jc w:val="left"/>
    </w:pPr>
    <w:rPr>
      <w:rFonts w:ascii="Times New Roman" w:hAnsi="Times New Roman" w:cs="Times New Roman"/>
      <w:b/>
      <w:bCs/>
      <w:cap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7D3F56"/>
    <w:pPr>
      <w:spacing w:before="240"/>
      <w:jc w:val="left"/>
    </w:pPr>
    <w:rPr>
      <w:rFonts w:cstheme="minorHAns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7D3F56"/>
    <w:pPr>
      <w:ind w:left="220"/>
      <w:jc w:val="left"/>
    </w:pPr>
    <w:rPr>
      <w:rFonts w:cs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ED3619"/>
    <w:pPr>
      <w:ind w:left="440"/>
      <w:jc w:val="left"/>
    </w:pPr>
    <w:rPr>
      <w:rFonts w:cs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ED3619"/>
    <w:pPr>
      <w:ind w:left="660"/>
      <w:jc w:val="left"/>
    </w:pPr>
    <w:rPr>
      <w:rFonts w:cs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ED3619"/>
    <w:pPr>
      <w:ind w:left="880"/>
      <w:jc w:val="left"/>
    </w:pPr>
    <w:rPr>
      <w:rFonts w:cs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ED3619"/>
    <w:pPr>
      <w:ind w:left="1100"/>
      <w:jc w:val="left"/>
    </w:pPr>
    <w:rPr>
      <w:rFonts w:cs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ED3619"/>
    <w:pPr>
      <w:ind w:left="1320"/>
      <w:jc w:val="left"/>
    </w:pPr>
    <w:rPr>
      <w:rFonts w:cs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ED3619"/>
    <w:pPr>
      <w:ind w:left="1540"/>
      <w:jc w:val="left"/>
    </w:pPr>
    <w:rPr>
      <w:rFonts w:cstheme="minorHAnsi"/>
      <w:sz w:val="20"/>
      <w:szCs w:val="20"/>
    </w:rPr>
  </w:style>
  <w:style w:type="character" w:styleId="Uwydatnienie">
    <w:name w:val="Emphasis"/>
    <w:uiPriority w:val="20"/>
    <w:qFormat/>
    <w:rsid w:val="008E6749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24A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24A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24A1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5192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51032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87A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7A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7A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7A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7A67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287A6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87A67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66DD"/>
    <w:rPr>
      <w:color w:val="605E5C"/>
      <w:shd w:val="clear" w:color="auto" w:fill="E1DFDD"/>
    </w:rPr>
  </w:style>
  <w:style w:type="character" w:customStyle="1" w:styleId="AkapitzlistZnak">
    <w:name w:val="Akapit z listą Znak"/>
    <w:aliases w:val="Preambuła Znak,normalny tekst Znak,Podsis rysunku Znak,Obiekt Znak,Kolorowa lista — akcent 11 Znak"/>
    <w:link w:val="Akapitzlist"/>
    <w:uiPriority w:val="34"/>
    <w:qFormat/>
    <w:locked/>
    <w:rsid w:val="004361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1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20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6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59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nieporet.ezamawiajacy.pl" TargetMode="External"/><Relationship Id="rId18" Type="http://schemas.openxmlformats.org/officeDocument/2006/relationships/hyperlink" Target="https://nieporet.ezamawiajacy.pl/pn/nieporet/demand/280720/notice/public/detai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ieporet.ezamawiajacy.pl/pn/nieporet/demand/280720/notice/public/details" TargetMode="External"/><Relationship Id="rId17" Type="http://schemas.openxmlformats.org/officeDocument/2006/relationships/hyperlink" Target="https://nieporet.ezamawiajacy.pl/pn/nieporet/demand/280720/notice/public/details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oneplace@marketplanet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rzad@nieporet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zamawiajacy_zgloszenia@marketplanet.pl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urzad@niepore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131A9-E4EC-4818-88C4-9228566C5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26</Pages>
  <Words>7780</Words>
  <Characters>46680</Characters>
  <Application>Microsoft Office Word</Application>
  <DocSecurity>0</DocSecurity>
  <Lines>389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Chwojnicka-Gut</dc:creator>
  <cp:keywords/>
  <dc:description/>
  <cp:lastModifiedBy>Piotr Brysiacz</cp:lastModifiedBy>
  <cp:revision>70</cp:revision>
  <cp:lastPrinted>2026-04-13T10:11:00Z</cp:lastPrinted>
  <dcterms:created xsi:type="dcterms:W3CDTF">2025-03-05T10:07:00Z</dcterms:created>
  <dcterms:modified xsi:type="dcterms:W3CDTF">2026-04-13T10:12:00Z</dcterms:modified>
</cp:coreProperties>
</file>